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0458" w14:textId="77777777" w:rsidR="00C23F11" w:rsidRPr="002747D3" w:rsidRDefault="00444E89" w:rsidP="00CC0487">
      <w:pPr>
        <w:spacing w:after="0" w:line="240" w:lineRule="auto"/>
        <w:jc w:val="center"/>
        <w:rPr>
          <w:rFonts w:cs="Calibri"/>
          <w:b/>
          <w:sz w:val="28"/>
          <w:szCs w:val="28"/>
        </w:rPr>
      </w:pPr>
      <w:r>
        <w:rPr>
          <w:rFonts w:cs="Calibri"/>
          <w:b/>
          <w:sz w:val="28"/>
          <w:szCs w:val="28"/>
        </w:rPr>
        <w:t>RIDGEVIEW INSTITUTE SMYRNA</w:t>
      </w:r>
    </w:p>
    <w:p w14:paraId="670F575E" w14:textId="77777777" w:rsidR="009F2E62" w:rsidRPr="002747D3" w:rsidRDefault="009F2E62" w:rsidP="00CC0487">
      <w:pPr>
        <w:spacing w:after="0" w:line="240" w:lineRule="auto"/>
        <w:jc w:val="center"/>
        <w:rPr>
          <w:rFonts w:cs="Calibri"/>
          <w:b/>
          <w:sz w:val="28"/>
          <w:szCs w:val="28"/>
        </w:rPr>
      </w:pPr>
      <w:r w:rsidRPr="002747D3">
        <w:rPr>
          <w:rFonts w:cs="Calibri"/>
          <w:b/>
          <w:sz w:val="28"/>
          <w:szCs w:val="28"/>
        </w:rPr>
        <w:t>POLICY AND PROCEDURE MANUAL</w:t>
      </w:r>
    </w:p>
    <w:p w14:paraId="5297A237" w14:textId="77777777" w:rsidR="00C23F11" w:rsidRPr="002747D3" w:rsidRDefault="00C23F11" w:rsidP="00CC0487">
      <w:pPr>
        <w:spacing w:after="0" w:line="240" w:lineRule="auto"/>
        <w:jc w:val="center"/>
        <w:rPr>
          <w:rFonts w:cs="Calibri"/>
          <w:b/>
          <w:sz w:val="28"/>
          <w:szCs w:val="28"/>
        </w:rPr>
      </w:pPr>
    </w:p>
    <w:p w14:paraId="1E36F57E" w14:textId="77777777" w:rsidR="00DA0905" w:rsidRPr="002747D3" w:rsidRDefault="000D29FD" w:rsidP="0099631D">
      <w:pPr>
        <w:pStyle w:val="DefaultText"/>
        <w:rPr>
          <w:rFonts w:ascii="Calibri" w:hAnsi="Calibri" w:cs="Calibri"/>
          <w:sz w:val="22"/>
          <w:szCs w:val="22"/>
        </w:rPr>
      </w:pPr>
      <w:r>
        <w:rPr>
          <w:rFonts w:ascii="Calibri" w:hAnsi="Calibri" w:cs="Calibri"/>
          <w:b/>
          <w:sz w:val="22"/>
          <w:szCs w:val="22"/>
        </w:rPr>
        <w:t>TITLE:</w:t>
      </w:r>
      <w:r>
        <w:rPr>
          <w:rFonts w:ascii="Calibri" w:hAnsi="Calibri" w:cs="Calibri"/>
          <w:b/>
          <w:sz w:val="22"/>
          <w:szCs w:val="22"/>
        </w:rPr>
        <w:tab/>
      </w:r>
      <w:r w:rsidR="007A5902">
        <w:rPr>
          <w:rFonts w:ascii="Calibri" w:hAnsi="Calibri" w:cs="Calibri"/>
          <w:b/>
          <w:sz w:val="22"/>
          <w:szCs w:val="22"/>
        </w:rPr>
        <w:tab/>
      </w:r>
      <w:r w:rsidR="007A5902">
        <w:rPr>
          <w:rFonts w:ascii="Calibri" w:hAnsi="Calibri" w:cs="Calibri"/>
          <w:b/>
          <w:sz w:val="22"/>
          <w:szCs w:val="22"/>
        </w:rPr>
        <w:tab/>
      </w:r>
      <w:proofErr w:type="gramStart"/>
      <w:r>
        <w:rPr>
          <w:rFonts w:ascii="Calibri" w:hAnsi="Calibri" w:cs="Calibri"/>
          <w:b/>
          <w:sz w:val="22"/>
          <w:szCs w:val="22"/>
        </w:rPr>
        <w:t>SOCIAL MEDIA</w:t>
      </w:r>
      <w:proofErr w:type="gramEnd"/>
      <w:r>
        <w:rPr>
          <w:rFonts w:ascii="Calibri" w:hAnsi="Calibri" w:cs="Calibri"/>
          <w:b/>
          <w:sz w:val="22"/>
          <w:szCs w:val="22"/>
        </w:rPr>
        <w:tab/>
      </w:r>
      <w:r w:rsidR="00DA0905" w:rsidRPr="002747D3">
        <w:rPr>
          <w:rFonts w:ascii="Calibri" w:hAnsi="Calibri" w:cs="Calibri"/>
          <w:b/>
          <w:sz w:val="22"/>
          <w:szCs w:val="22"/>
        </w:rPr>
        <w:tab/>
      </w:r>
      <w:r w:rsidR="0038168C">
        <w:rPr>
          <w:rFonts w:ascii="Calibri" w:hAnsi="Calibri" w:cs="Calibri"/>
          <w:sz w:val="22"/>
          <w:szCs w:val="22"/>
        </w:rPr>
        <w:t xml:space="preserve"> </w:t>
      </w:r>
      <w:r w:rsidR="0099631D" w:rsidRPr="002747D3">
        <w:rPr>
          <w:rFonts w:ascii="Calibri" w:hAnsi="Calibri" w:cs="Calibri"/>
          <w:sz w:val="22"/>
          <w:szCs w:val="22"/>
        </w:rPr>
        <w:tab/>
      </w:r>
      <w:r w:rsidR="00EB5F50" w:rsidRPr="002747D3">
        <w:rPr>
          <w:rFonts w:ascii="Calibri" w:hAnsi="Calibri" w:cs="Calibri"/>
          <w:b/>
          <w:sz w:val="22"/>
          <w:szCs w:val="22"/>
        </w:rPr>
        <w:tab/>
      </w:r>
      <w:r w:rsidR="00EB5F50" w:rsidRPr="002747D3">
        <w:rPr>
          <w:rFonts w:ascii="Calibri" w:hAnsi="Calibri" w:cs="Calibri"/>
          <w:b/>
          <w:sz w:val="22"/>
          <w:szCs w:val="22"/>
        </w:rPr>
        <w:tab/>
      </w:r>
      <w:r w:rsidR="00DA0905" w:rsidRPr="002747D3">
        <w:rPr>
          <w:rFonts w:ascii="Calibri" w:hAnsi="Calibri" w:cs="Calibri"/>
          <w:b/>
          <w:sz w:val="22"/>
          <w:szCs w:val="22"/>
        </w:rPr>
        <w:t>REVISED:</w:t>
      </w:r>
    </w:p>
    <w:p w14:paraId="3D74B0A0" w14:textId="77777777" w:rsidR="00C23F11" w:rsidRPr="002747D3" w:rsidRDefault="00DA0905" w:rsidP="0099631D">
      <w:pPr>
        <w:spacing w:after="0" w:line="240" w:lineRule="auto"/>
        <w:rPr>
          <w:rFonts w:cs="Calibri"/>
        </w:rPr>
      </w:pPr>
      <w:r w:rsidRPr="002747D3">
        <w:rPr>
          <w:rFonts w:cs="Calibri"/>
        </w:rPr>
        <w:tab/>
      </w:r>
      <w:r w:rsidRPr="002747D3">
        <w:rPr>
          <w:rFonts w:cs="Calibri"/>
        </w:rPr>
        <w:tab/>
      </w:r>
      <w:r w:rsidR="00105D84" w:rsidRPr="002747D3">
        <w:rPr>
          <w:rFonts w:cs="Calibri"/>
          <w:b/>
        </w:rPr>
        <w:tab/>
      </w:r>
      <w:r w:rsidR="00105D84" w:rsidRPr="002747D3">
        <w:rPr>
          <w:rFonts w:cs="Calibri"/>
          <w:b/>
        </w:rPr>
        <w:tab/>
      </w:r>
      <w:r w:rsidR="00105D84" w:rsidRPr="002747D3">
        <w:rPr>
          <w:rFonts w:cs="Calibri"/>
          <w:b/>
        </w:rPr>
        <w:tab/>
      </w:r>
      <w:r w:rsidR="00105D84" w:rsidRPr="002747D3">
        <w:rPr>
          <w:rFonts w:cs="Calibri"/>
          <w:b/>
        </w:rPr>
        <w:tab/>
      </w:r>
      <w:r w:rsidR="00105D84" w:rsidRPr="002747D3">
        <w:rPr>
          <w:rFonts w:cs="Calibri"/>
          <w:b/>
        </w:rPr>
        <w:tab/>
      </w:r>
      <w:r w:rsidR="00C23F11" w:rsidRPr="002747D3">
        <w:rPr>
          <w:rFonts w:cs="Calibri"/>
          <w:b/>
        </w:rPr>
        <w:tab/>
      </w:r>
      <w:r w:rsidR="00C23F11" w:rsidRPr="002747D3">
        <w:rPr>
          <w:rFonts w:cs="Calibri"/>
          <w:b/>
        </w:rPr>
        <w:tab/>
      </w:r>
    </w:p>
    <w:p w14:paraId="40A8B966" w14:textId="77777777" w:rsidR="006E2DD5" w:rsidRPr="002747D3" w:rsidRDefault="00C23F11" w:rsidP="0099631D">
      <w:pPr>
        <w:spacing w:after="0" w:line="240" w:lineRule="auto"/>
        <w:rPr>
          <w:rFonts w:cs="Calibri"/>
          <w:b/>
        </w:rPr>
      </w:pPr>
      <w:r w:rsidRPr="002747D3">
        <w:rPr>
          <w:rFonts w:cs="Calibri"/>
          <w:b/>
        </w:rPr>
        <w:t>EFFECTIVE DATE:</w:t>
      </w:r>
      <w:r w:rsidRPr="002747D3">
        <w:rPr>
          <w:rFonts w:cs="Calibri"/>
          <w:b/>
        </w:rPr>
        <w:tab/>
      </w:r>
      <w:r w:rsidR="00444E89">
        <w:rPr>
          <w:rFonts w:cs="Calibri"/>
        </w:rPr>
        <w:t>2/18</w:t>
      </w:r>
      <w:r w:rsidRPr="002747D3">
        <w:rPr>
          <w:rFonts w:cs="Calibri"/>
          <w:b/>
        </w:rPr>
        <w:tab/>
      </w:r>
      <w:r w:rsidR="00B02E9A" w:rsidRPr="002747D3">
        <w:rPr>
          <w:rFonts w:cs="Calibri"/>
          <w:b/>
        </w:rPr>
        <w:tab/>
      </w:r>
      <w:r w:rsidR="008F20EB" w:rsidRPr="002747D3">
        <w:rPr>
          <w:rFonts w:cs="Calibri"/>
          <w:b/>
        </w:rPr>
        <w:tab/>
      </w:r>
      <w:r w:rsidR="007A5902">
        <w:rPr>
          <w:rFonts w:cs="Calibri"/>
          <w:b/>
        </w:rPr>
        <w:tab/>
      </w:r>
      <w:r w:rsidR="00444E89">
        <w:rPr>
          <w:rFonts w:cs="Calibri"/>
          <w:b/>
        </w:rPr>
        <w:tab/>
      </w:r>
      <w:r w:rsidR="00444E89">
        <w:rPr>
          <w:rFonts w:cs="Calibri"/>
          <w:b/>
        </w:rPr>
        <w:tab/>
      </w:r>
      <w:r w:rsidRPr="002747D3">
        <w:rPr>
          <w:rFonts w:cs="Calibri"/>
          <w:b/>
        </w:rPr>
        <w:t>REVIEWED:</w:t>
      </w:r>
      <w:r w:rsidR="00074DAF">
        <w:rPr>
          <w:rFonts w:cs="Calibri"/>
          <w:b/>
        </w:rPr>
        <w:t xml:space="preserve"> 2/2020</w:t>
      </w:r>
      <w:r w:rsidRPr="002747D3">
        <w:rPr>
          <w:rFonts w:cs="Calibri"/>
          <w:b/>
        </w:rPr>
        <w:tab/>
      </w:r>
    </w:p>
    <w:p w14:paraId="23DD5EA4" w14:textId="77777777" w:rsidR="006E2DD5" w:rsidRPr="002747D3" w:rsidRDefault="006E2DD5" w:rsidP="0099631D">
      <w:pPr>
        <w:spacing w:after="0" w:line="240" w:lineRule="auto"/>
        <w:rPr>
          <w:rFonts w:cs="Calibri"/>
          <w:b/>
        </w:rPr>
      </w:pPr>
    </w:p>
    <w:p w14:paraId="7E847238" w14:textId="77777777" w:rsidR="00444E89" w:rsidRDefault="006E2DD5" w:rsidP="00444E89">
      <w:pPr>
        <w:spacing w:after="0" w:line="240" w:lineRule="auto"/>
        <w:rPr>
          <w:rFonts w:cs="Calibri"/>
          <w:b/>
        </w:rPr>
      </w:pPr>
      <w:r w:rsidRPr="002747D3">
        <w:rPr>
          <w:rFonts w:cs="Calibri"/>
          <w:b/>
        </w:rPr>
        <w:tab/>
      </w:r>
    </w:p>
    <w:p w14:paraId="3A1EDAD6" w14:textId="77777777" w:rsidR="00444E89" w:rsidRDefault="00444E89" w:rsidP="00444E89">
      <w:pPr>
        <w:spacing w:after="0" w:line="240" w:lineRule="auto"/>
        <w:rPr>
          <w:rFonts w:cs="Calibri"/>
          <w:b/>
        </w:rPr>
      </w:pPr>
    </w:p>
    <w:p w14:paraId="4CBE0D65" w14:textId="77777777" w:rsidR="00890EC5" w:rsidRDefault="00890EC5" w:rsidP="00444E89">
      <w:pPr>
        <w:spacing w:after="0" w:line="240" w:lineRule="auto"/>
      </w:pPr>
      <w:r>
        <w:rPr>
          <w:b/>
        </w:rPr>
        <w:t>PURPOSE</w:t>
      </w:r>
    </w:p>
    <w:p w14:paraId="3214CABC" w14:textId="77777777" w:rsidR="00890EC5" w:rsidRDefault="00890EC5" w:rsidP="00890EC5">
      <w:pPr>
        <w:spacing w:after="160" w:line="259" w:lineRule="auto"/>
      </w:pPr>
      <w:r w:rsidRPr="00890EC5">
        <w:t xml:space="preserve">To provide guidelines outlining how </w:t>
      </w:r>
      <w:r w:rsidR="00444E89">
        <w:t>Ridgeview Institute</w:t>
      </w:r>
      <w:r w:rsidRPr="00890EC5">
        <w:t xml:space="preserve"> supports institutional communication goals through social media platforms as directed by US </w:t>
      </w:r>
      <w:proofErr w:type="spellStart"/>
      <w:r w:rsidR="005D5D1D" w:rsidRPr="00890EC5">
        <w:t>Healthvest</w:t>
      </w:r>
      <w:proofErr w:type="spellEnd"/>
      <w:r w:rsidRPr="00890EC5">
        <w:t>, LLC or the ‘Corporation.’</w:t>
      </w:r>
    </w:p>
    <w:p w14:paraId="62B26F7A" w14:textId="77777777" w:rsidR="00890EC5" w:rsidRPr="00890EC5" w:rsidRDefault="00890EC5" w:rsidP="00890EC5">
      <w:pPr>
        <w:numPr>
          <w:ilvl w:val="0"/>
          <w:numId w:val="17"/>
        </w:numPr>
        <w:spacing w:after="160" w:line="259" w:lineRule="auto"/>
        <w:rPr>
          <w:b/>
        </w:rPr>
      </w:pPr>
      <w:r w:rsidRPr="00890EC5">
        <w:rPr>
          <w:b/>
        </w:rPr>
        <w:t>POLICY</w:t>
      </w:r>
    </w:p>
    <w:p w14:paraId="726B8BB6" w14:textId="77777777" w:rsidR="00890EC5" w:rsidRPr="00890EC5" w:rsidRDefault="00890EC5" w:rsidP="00890EC5">
      <w:pPr>
        <w:spacing w:after="160" w:line="259" w:lineRule="auto"/>
      </w:pPr>
      <w:r w:rsidRPr="00890EC5">
        <w:t>The Corporation offers support of institutional communication goals, as well as provides s</w:t>
      </w:r>
      <w:r w:rsidR="007D6B81">
        <w:t xml:space="preserve">ocial computing guidelines for </w:t>
      </w:r>
      <w:r w:rsidR="00444E89">
        <w:t>Ridgeview</w:t>
      </w:r>
      <w:r w:rsidRPr="00890EC5">
        <w:t xml:space="preserve"> staff engaging in online discourse and identifying themselves with </w:t>
      </w:r>
      <w:r w:rsidR="00444E89">
        <w:t>Ridgeview Institute</w:t>
      </w:r>
      <w:r w:rsidR="007D6B81">
        <w:t xml:space="preserve"> or discussing </w:t>
      </w:r>
      <w:r w:rsidR="00444E89">
        <w:t>Ridgeview</w:t>
      </w:r>
      <w:r w:rsidRPr="00890EC5">
        <w:t>.</w:t>
      </w:r>
    </w:p>
    <w:p w14:paraId="22DBB0A4" w14:textId="77777777" w:rsidR="00890EC5" w:rsidRPr="00890EC5" w:rsidRDefault="00890EC5" w:rsidP="00890EC5">
      <w:pPr>
        <w:spacing w:after="160" w:line="259" w:lineRule="auto"/>
      </w:pPr>
      <w:r w:rsidRPr="00890EC5">
        <w:t>This policy is intended for internet activities</w:t>
      </w:r>
      <w:r w:rsidR="007D6B81">
        <w:t xml:space="preserve"> that associate or identify a </w:t>
      </w:r>
      <w:r w:rsidR="00444E89">
        <w:t>Ridgeview</w:t>
      </w:r>
      <w:r w:rsidRPr="00890EC5">
        <w:t xml:space="preserve"> staff member with </w:t>
      </w:r>
      <w:r w:rsidR="00444E89">
        <w:t>Ridgeview Institute</w:t>
      </w:r>
      <w:r w:rsidR="007D6B81">
        <w:t xml:space="preserve">, use </w:t>
      </w:r>
      <w:r w:rsidR="00444E89">
        <w:t>Ridgeview</w:t>
      </w:r>
      <w:r w:rsidR="007D6B81">
        <w:t xml:space="preserve"> email addresses, or discuss </w:t>
      </w:r>
      <w:r w:rsidR="00444E89">
        <w:t>Ridgeview Institute</w:t>
      </w:r>
      <w:r w:rsidR="007D6B81">
        <w:t xml:space="preserve">.  In keeping with policy, </w:t>
      </w:r>
      <w:r w:rsidR="00444E89">
        <w:t>Ridgeview</w:t>
      </w:r>
      <w:r w:rsidRPr="00890EC5">
        <w:t xml:space="preserve"> email addresses should not be used in conjunction with unofficial or personal social media accounts and profiles. This policy is not intended to guide online communications when employees do not associa</w:t>
      </w:r>
      <w:r w:rsidR="007D6B81">
        <w:t xml:space="preserve">te or identify themselves with </w:t>
      </w:r>
      <w:r w:rsidR="00444E89">
        <w:t>Ridgeview Institute or discuss Ridgeview</w:t>
      </w:r>
      <w:r w:rsidRPr="00890EC5">
        <w:t>.</w:t>
      </w:r>
    </w:p>
    <w:p w14:paraId="6114503A" w14:textId="77777777" w:rsidR="00890EC5" w:rsidRDefault="00890EC5" w:rsidP="00890EC5">
      <w:pPr>
        <w:numPr>
          <w:ilvl w:val="0"/>
          <w:numId w:val="17"/>
        </w:numPr>
        <w:spacing w:after="160" w:line="259" w:lineRule="auto"/>
      </w:pPr>
      <w:r>
        <w:rPr>
          <w:b/>
        </w:rPr>
        <w:t>DEFINITIONS</w:t>
      </w:r>
    </w:p>
    <w:p w14:paraId="6356BA4D" w14:textId="77777777" w:rsidR="00890EC5" w:rsidRPr="00890EC5" w:rsidRDefault="00890EC5" w:rsidP="00890EC5">
      <w:pPr>
        <w:spacing w:after="160" w:line="259" w:lineRule="auto"/>
      </w:pPr>
      <w:r w:rsidRPr="00890EC5">
        <w:t>Content Owners, for the purpose of this policy, are those assigned the responsibility of maintaining</w:t>
      </w:r>
      <w:r w:rsidR="005D5D1D">
        <w:t xml:space="preserve">, monitoring, and moderating a </w:t>
      </w:r>
      <w:r w:rsidR="00444E89">
        <w:t>Ridgeview</w:t>
      </w:r>
      <w:r w:rsidRPr="00890EC5">
        <w:t xml:space="preserve"> social media platform. Official communi</w:t>
      </w:r>
      <w:r w:rsidR="007D6B81">
        <w:t xml:space="preserve">cations refer to those done in </w:t>
      </w:r>
      <w:r w:rsidR="00444E89">
        <w:t>Ridgeview</w:t>
      </w:r>
      <w:r w:rsidRPr="00890EC5">
        <w:t>’s name, (e.g</w:t>
      </w:r>
      <w:r w:rsidR="007D6B81">
        <w:t xml:space="preserve">., </w:t>
      </w:r>
      <w:r w:rsidR="00444E89">
        <w:t>Ridgeview Institute’s</w:t>
      </w:r>
      <w:r w:rsidRPr="00890EC5">
        <w:t xml:space="preserve"> Facebook page).</w:t>
      </w:r>
    </w:p>
    <w:p w14:paraId="11361822" w14:textId="77777777" w:rsidR="00890EC5" w:rsidRPr="00890EC5" w:rsidRDefault="00890EC5" w:rsidP="00890EC5">
      <w:pPr>
        <w:numPr>
          <w:ilvl w:val="0"/>
          <w:numId w:val="16"/>
        </w:numPr>
        <w:spacing w:after="160" w:line="259" w:lineRule="auto"/>
        <w:contextualSpacing/>
      </w:pPr>
      <w:r w:rsidRPr="00890EC5">
        <w:t xml:space="preserve">Content Owner – Vice President responsible for monitoring, maintaining, and overseeing moderation of web content as assigned by the Corporation’s CEO. </w:t>
      </w:r>
    </w:p>
    <w:p w14:paraId="63488300" w14:textId="77777777" w:rsidR="00890EC5" w:rsidRPr="00890EC5" w:rsidRDefault="00890EC5" w:rsidP="00890EC5">
      <w:pPr>
        <w:numPr>
          <w:ilvl w:val="0"/>
          <w:numId w:val="16"/>
        </w:numPr>
        <w:spacing w:after="160" w:line="259" w:lineRule="auto"/>
        <w:contextualSpacing/>
      </w:pPr>
      <w:r w:rsidRPr="00890EC5">
        <w:t>Moderator – Assigned by Content Owner or by the Corporation CEO as the individual for moderating comments and postings by internal and external users, including deleting comments and postings that do not meet the criteria set forth in this policy.</w:t>
      </w:r>
    </w:p>
    <w:p w14:paraId="6FD68F1C" w14:textId="77777777" w:rsidR="00890EC5" w:rsidRDefault="00890EC5" w:rsidP="00890EC5">
      <w:pPr>
        <w:numPr>
          <w:ilvl w:val="0"/>
          <w:numId w:val="16"/>
        </w:numPr>
        <w:spacing w:after="160" w:line="259" w:lineRule="auto"/>
        <w:contextualSpacing/>
      </w:pPr>
      <w:r w:rsidRPr="00890EC5">
        <w:t xml:space="preserve">Social Media Platforms – Technology tools and online spaces for integrating and sharing user-generated content </w:t>
      </w:r>
      <w:proofErr w:type="gramStart"/>
      <w:r w:rsidRPr="00890EC5">
        <w:t>in order to</w:t>
      </w:r>
      <w:proofErr w:type="gramEnd"/>
      <w:r w:rsidRPr="00890EC5">
        <w:t xml:space="preserve"> engage constituencies in conversations and allow them to participate in content and community creation. Examples are Facebook, Twitter, LinkedIn, and YouTube.</w:t>
      </w:r>
    </w:p>
    <w:p w14:paraId="153D0588" w14:textId="77777777" w:rsidR="00890EC5" w:rsidRPr="00890EC5" w:rsidRDefault="00890EC5" w:rsidP="00890EC5">
      <w:pPr>
        <w:spacing w:after="160" w:line="259" w:lineRule="auto"/>
        <w:ind w:left="1080"/>
        <w:contextualSpacing/>
      </w:pPr>
    </w:p>
    <w:p w14:paraId="6109FCA9" w14:textId="77777777" w:rsidR="00890EC5" w:rsidRPr="00890EC5" w:rsidRDefault="00890EC5" w:rsidP="00890EC5">
      <w:pPr>
        <w:spacing w:after="160" w:line="259" w:lineRule="auto"/>
        <w:rPr>
          <w:b/>
        </w:rPr>
      </w:pPr>
      <w:r w:rsidRPr="00890EC5">
        <w:rPr>
          <w:b/>
        </w:rPr>
        <w:t>IV. SPECIFIC INFORMATION</w:t>
      </w:r>
    </w:p>
    <w:p w14:paraId="572EB975" w14:textId="77777777" w:rsidR="00890EC5" w:rsidRPr="00890EC5" w:rsidRDefault="00890EC5" w:rsidP="00890EC5">
      <w:pPr>
        <w:spacing w:after="160" w:line="259" w:lineRule="auto"/>
        <w:ind w:firstLine="720"/>
      </w:pPr>
      <w:r w:rsidRPr="00890EC5">
        <w:t>A.        Offic</w:t>
      </w:r>
      <w:r>
        <w:t xml:space="preserve">ial Institutional Social Media </w:t>
      </w:r>
      <w:r w:rsidRPr="00890EC5">
        <w:t>Communications:</w:t>
      </w:r>
    </w:p>
    <w:p w14:paraId="368DA415" w14:textId="77777777" w:rsidR="007D6B81" w:rsidRPr="00890EC5" w:rsidRDefault="00890EC5" w:rsidP="00444E89">
      <w:pPr>
        <w:spacing w:after="160" w:line="259" w:lineRule="auto"/>
        <w:ind w:left="1440"/>
      </w:pPr>
      <w:r w:rsidRPr="00890EC5">
        <w:t>1.         Because of the evolving nature of social media platforms, these guidelines do not attempt to name every current and emerging platform. Rather, they apply to those cited and any other online platform available and emerging, including social networking sites and sites with user-generated content. Examples include, but are not limited to the following:</w:t>
      </w:r>
    </w:p>
    <w:p w14:paraId="72DC86A7" w14:textId="77777777" w:rsidR="00890EC5" w:rsidRPr="00890EC5" w:rsidRDefault="00890EC5" w:rsidP="00890EC5">
      <w:pPr>
        <w:spacing w:after="0" w:line="240" w:lineRule="auto"/>
        <w:ind w:left="720" w:firstLine="720"/>
      </w:pPr>
      <w:r w:rsidRPr="00890EC5">
        <w:t>Google</w:t>
      </w:r>
    </w:p>
    <w:p w14:paraId="1126AA62" w14:textId="77777777" w:rsidR="00890EC5" w:rsidRPr="00890EC5" w:rsidRDefault="00890EC5" w:rsidP="00890EC5">
      <w:pPr>
        <w:spacing w:after="0" w:line="240" w:lineRule="auto"/>
        <w:ind w:left="720" w:firstLine="720"/>
      </w:pPr>
      <w:r w:rsidRPr="00890EC5">
        <w:t>Yelp</w:t>
      </w:r>
    </w:p>
    <w:p w14:paraId="136332DE" w14:textId="77777777" w:rsidR="00890EC5" w:rsidRPr="00890EC5" w:rsidRDefault="00890EC5" w:rsidP="00890EC5">
      <w:pPr>
        <w:spacing w:after="0" w:line="240" w:lineRule="auto"/>
        <w:ind w:left="720" w:firstLine="720"/>
      </w:pPr>
      <w:r w:rsidRPr="00890EC5">
        <w:t>Facebook</w:t>
      </w:r>
    </w:p>
    <w:p w14:paraId="5FA32A24" w14:textId="77777777" w:rsidR="00890EC5" w:rsidRPr="00890EC5" w:rsidRDefault="00890EC5" w:rsidP="00890EC5">
      <w:pPr>
        <w:spacing w:after="0" w:line="240" w:lineRule="auto"/>
        <w:ind w:left="720" w:firstLine="720"/>
      </w:pPr>
      <w:r w:rsidRPr="00890EC5">
        <w:t>Twitter</w:t>
      </w:r>
    </w:p>
    <w:p w14:paraId="11948976" w14:textId="5FEBC3DC" w:rsidR="00890EC5" w:rsidRDefault="00BA3AFF" w:rsidP="00890EC5">
      <w:pPr>
        <w:spacing w:after="0" w:line="240" w:lineRule="auto"/>
        <w:ind w:left="720" w:firstLine="720"/>
      </w:pPr>
      <w:r>
        <w:t>LinkedI</w:t>
      </w:r>
      <w:r w:rsidRPr="00890EC5">
        <w:t>n</w:t>
      </w:r>
    </w:p>
    <w:p w14:paraId="0A6A3A4E" w14:textId="77777777" w:rsidR="007A5902" w:rsidRPr="00890EC5" w:rsidRDefault="007A5902" w:rsidP="00890EC5">
      <w:pPr>
        <w:spacing w:after="0" w:line="240" w:lineRule="auto"/>
        <w:ind w:left="720" w:firstLine="720"/>
      </w:pPr>
    </w:p>
    <w:p w14:paraId="284B6BEC" w14:textId="77777777" w:rsidR="00890EC5" w:rsidRPr="00890EC5" w:rsidRDefault="00890EC5" w:rsidP="00890EC5">
      <w:pPr>
        <w:spacing w:after="160" w:line="259" w:lineRule="auto"/>
        <w:ind w:left="720" w:firstLine="720"/>
      </w:pPr>
      <w:r w:rsidRPr="00890EC5">
        <w:t>Social media content that is host</w:t>
      </w:r>
      <w:r w:rsidR="007D6B81">
        <w:t xml:space="preserve">ed internally and protected by </w:t>
      </w:r>
      <w:r w:rsidR="00444E89">
        <w:t>Ridgeview</w:t>
      </w:r>
      <w:r w:rsidRPr="00890EC5">
        <w:t xml:space="preserve"> ID/Password</w:t>
      </w:r>
    </w:p>
    <w:p w14:paraId="70780F4D" w14:textId="77777777" w:rsidR="00890EC5" w:rsidRPr="00890EC5" w:rsidRDefault="00890EC5" w:rsidP="00890EC5">
      <w:pPr>
        <w:spacing w:after="160" w:line="259" w:lineRule="auto"/>
        <w:ind w:left="1440"/>
      </w:pPr>
      <w:r w:rsidRPr="00890EC5">
        <w:t>2.         Institutional representation via online social media platforms can only be initiated and authorized through efforts of the corporate business development department. Any sites or pages existing without prior authorization as required above are subject to review when discovered and may be amended or removed.</w:t>
      </w:r>
    </w:p>
    <w:p w14:paraId="48F0039E" w14:textId="77777777" w:rsidR="00890EC5" w:rsidRPr="00890EC5" w:rsidRDefault="00890EC5" w:rsidP="00890EC5">
      <w:pPr>
        <w:spacing w:after="160" w:line="259" w:lineRule="auto"/>
        <w:ind w:left="1440"/>
      </w:pPr>
      <w:r w:rsidRPr="00890EC5">
        <w:t>3.         Content Owners, as named by the Corporation’s CEO, are responsible for posting and using content a</w:t>
      </w:r>
      <w:r w:rsidR="007D6B81">
        <w:t xml:space="preserve">nd maintaining compliance with </w:t>
      </w:r>
      <w:r w:rsidR="00444E89">
        <w:t>Ridgeview</w:t>
      </w:r>
      <w:r w:rsidRPr="00890EC5">
        <w:t xml:space="preserve"> Policies and Procedures, HIPAA (Health Insurance Portability and Accountability Act) and policies related to Conflict of Interest, Privacy, Security, Safety and Human Resources. Content Owners are also required to keep abreast of changes in policies or functionality of the social media platforms in use and maintain compliance with terms of service.</w:t>
      </w:r>
    </w:p>
    <w:p w14:paraId="3AC7ADF9" w14:textId="77777777" w:rsidR="00890EC5" w:rsidRPr="00890EC5" w:rsidRDefault="00890EC5" w:rsidP="00890EC5">
      <w:pPr>
        <w:spacing w:after="160" w:line="259" w:lineRule="auto"/>
        <w:ind w:left="1440"/>
      </w:pPr>
      <w:r w:rsidRPr="00890EC5">
        <w:t>4.         Content Owners are responsible for monitoring, maintaining and moderating web content as follows:</w:t>
      </w:r>
    </w:p>
    <w:p w14:paraId="196A00AD" w14:textId="77777777" w:rsidR="00890EC5" w:rsidRPr="00890EC5" w:rsidRDefault="00890EC5" w:rsidP="00890EC5">
      <w:pPr>
        <w:spacing w:after="160" w:line="259" w:lineRule="auto"/>
        <w:ind w:left="1440" w:firstLine="720"/>
      </w:pPr>
      <w:r w:rsidRPr="00890EC5">
        <w:t>a. Content is current and accurate.</w:t>
      </w:r>
    </w:p>
    <w:p w14:paraId="12A8B0D0" w14:textId="77777777" w:rsidR="00890EC5" w:rsidRPr="00890EC5" w:rsidRDefault="00890EC5" w:rsidP="00890EC5">
      <w:pPr>
        <w:spacing w:after="160" w:line="259" w:lineRule="auto"/>
        <w:ind w:left="2160"/>
      </w:pPr>
      <w:r w:rsidRPr="00890EC5">
        <w:t xml:space="preserve">b. Content Owners engage in communications that are acceptable in the </w:t>
      </w:r>
      <w:r w:rsidR="00444E89">
        <w:t>Ridgeview</w:t>
      </w:r>
      <w:r w:rsidRPr="00890EC5">
        <w:t xml:space="preserve"> workplace and respect copyrights and disclosures. Proprietary financial, intellectual property, patient care or similar sensitive or private content may not be revealed.</w:t>
      </w:r>
    </w:p>
    <w:p w14:paraId="6C93C55F" w14:textId="77777777" w:rsidR="00890EC5" w:rsidRPr="00890EC5" w:rsidRDefault="00890EC5" w:rsidP="00890EC5">
      <w:pPr>
        <w:spacing w:after="160" w:line="259" w:lineRule="auto"/>
        <w:ind w:left="2160"/>
      </w:pPr>
      <w:r w:rsidRPr="00890EC5">
        <w:t>c. Content Owners are responsible for gaining the expressed consent of all involved parties for the right to distribution or publication of recordings, photos, images, video, text, slideshow presentations, artwork, and advertisements whether those rights are purchased or obtained without compensation.</w:t>
      </w:r>
    </w:p>
    <w:p w14:paraId="7C07B4FC" w14:textId="77777777" w:rsidR="00890EC5" w:rsidRPr="00890EC5" w:rsidRDefault="00890EC5" w:rsidP="00890EC5">
      <w:pPr>
        <w:spacing w:after="160" w:line="259" w:lineRule="auto"/>
        <w:ind w:left="2160"/>
      </w:pPr>
      <w:r w:rsidRPr="00890EC5">
        <w:t>d. Content Owners are responsible for consistently monitoring postings and comments to social media sites, and for deleting postings that do not adhere to our policies.</w:t>
      </w:r>
    </w:p>
    <w:p w14:paraId="4EB721E7" w14:textId="77777777" w:rsidR="00890EC5" w:rsidRPr="00890EC5" w:rsidRDefault="00890EC5" w:rsidP="00890EC5">
      <w:pPr>
        <w:spacing w:after="160" w:line="259" w:lineRule="auto"/>
        <w:ind w:left="1440"/>
        <w:rPr>
          <w:strike/>
        </w:rPr>
      </w:pPr>
      <w:r w:rsidRPr="00890EC5">
        <w:t>5.         Content Owners and/or Moderators sign the Participation Guidelines Form, Attachment A of the policy. This form is renewable annually and is monitored by the Vice President responsible for social media and presented to the Corporation CEO for approval.</w:t>
      </w:r>
    </w:p>
    <w:p w14:paraId="629C8C95" w14:textId="77777777" w:rsidR="00890EC5" w:rsidRPr="00890EC5" w:rsidRDefault="00890EC5" w:rsidP="00890EC5">
      <w:pPr>
        <w:spacing w:after="160" w:line="259" w:lineRule="auto"/>
        <w:ind w:firstLine="720"/>
      </w:pPr>
      <w:r w:rsidRPr="00890EC5">
        <w:t>B.        Guidelines for Online Professional or Personal Activity:</w:t>
      </w:r>
    </w:p>
    <w:p w14:paraId="2ACA1F06" w14:textId="77777777" w:rsidR="00890EC5" w:rsidRPr="00890EC5" w:rsidRDefault="00890EC5" w:rsidP="00890EC5">
      <w:pPr>
        <w:spacing w:after="160" w:line="259" w:lineRule="auto"/>
        <w:ind w:left="1440"/>
      </w:pPr>
      <w:r w:rsidRPr="00890EC5">
        <w:t xml:space="preserve">Online social media allows staff to engage in professional and personal conversations. These guidelines apply to staff who identify themselves with </w:t>
      </w:r>
      <w:r w:rsidR="00444E89">
        <w:t>Ridgeview Institute</w:t>
      </w:r>
      <w:r w:rsidRPr="00890EC5">
        <w:t xml:space="preserve"> in social media venues such as professional society blogs, LinkedIn, and/or Facebook, for deliberate professional engagement or </w:t>
      </w:r>
      <w:r w:rsidR="007D6B81">
        <w:t xml:space="preserve">casual conversation or discuss </w:t>
      </w:r>
      <w:r w:rsidR="00444E89">
        <w:t>Ridgeview</w:t>
      </w:r>
      <w:r w:rsidRPr="00890EC5">
        <w:t>.</w:t>
      </w:r>
    </w:p>
    <w:p w14:paraId="2714FC6D" w14:textId="77777777" w:rsidR="00890EC5" w:rsidRPr="00890EC5" w:rsidRDefault="007D6B81" w:rsidP="00890EC5">
      <w:pPr>
        <w:spacing w:after="160" w:line="259" w:lineRule="auto"/>
        <w:ind w:left="1440"/>
      </w:pPr>
      <w:r>
        <w:t xml:space="preserve">1.         Follow the same </w:t>
      </w:r>
      <w:r w:rsidR="00444E89">
        <w:t>Ridgeview</w:t>
      </w:r>
      <w:r w:rsidR="00890EC5" w:rsidRPr="00890EC5">
        <w:t xml:space="preserve"> Policies and Procedures, HIPAA, Conflict of Interest policy, Privacy and general civil behavior guidelines cited above including respecting copyrights and disclosures, and not revealing proprietary financial, intellectual property, patient care, or similar sensitive or private content.</w:t>
      </w:r>
    </w:p>
    <w:p w14:paraId="6B24B3DE" w14:textId="77777777" w:rsidR="00890EC5" w:rsidRPr="00890EC5" w:rsidRDefault="005D5D1D" w:rsidP="00890EC5">
      <w:pPr>
        <w:spacing w:after="160" w:line="259" w:lineRule="auto"/>
        <w:ind w:left="1440"/>
      </w:pPr>
      <w:r>
        <w:t>2.         I</w:t>
      </w:r>
      <w:r w:rsidR="007D6B81">
        <w:t xml:space="preserve">f </w:t>
      </w:r>
      <w:r w:rsidR="00444E89">
        <w:t>Ridgeview</w:t>
      </w:r>
      <w:r w:rsidR="00890EC5" w:rsidRPr="00890EC5">
        <w:t xml:space="preserve"> staff iden</w:t>
      </w:r>
      <w:r w:rsidR="007D6B81">
        <w:t xml:space="preserve">tify themselves as a member of </w:t>
      </w:r>
      <w:r w:rsidR="00444E89">
        <w:t>Ridgeview</w:t>
      </w:r>
      <w:r w:rsidR="00890EC5" w:rsidRPr="00890EC5">
        <w:t xml:space="preserve"> staff in any online forum, staff make it clear </w:t>
      </w:r>
      <w:r w:rsidR="007D6B81">
        <w:t xml:space="preserve">that they are not speaking for </w:t>
      </w:r>
      <w:r w:rsidR="00444E89">
        <w:t>Ridgeview</w:t>
      </w:r>
      <w:r w:rsidR="00890EC5" w:rsidRPr="00890EC5">
        <w:t>, and what they say is representative of their individual personal views and opinions and not necessa</w:t>
      </w:r>
      <w:r w:rsidR="007D6B81">
        <w:t xml:space="preserve">rily the views and opinions of </w:t>
      </w:r>
      <w:r w:rsidR="00444E89">
        <w:t>Ridgeview</w:t>
      </w:r>
      <w:r w:rsidR="00890EC5" w:rsidRPr="00890EC5">
        <w:t>.</w:t>
      </w:r>
    </w:p>
    <w:p w14:paraId="7A15366B" w14:textId="77777777" w:rsidR="00890EC5" w:rsidRPr="00890EC5" w:rsidRDefault="007D6B81" w:rsidP="00890EC5">
      <w:pPr>
        <w:spacing w:after="160" w:line="259" w:lineRule="auto"/>
        <w:ind w:left="1440"/>
      </w:pPr>
      <w:r>
        <w:t xml:space="preserve">3.         </w:t>
      </w:r>
      <w:r w:rsidR="00444E89">
        <w:t>Ridgeview</w:t>
      </w:r>
      <w:r w:rsidR="00890EC5" w:rsidRPr="00890EC5">
        <w:t xml:space="preserve"> staff are thoughtful about ho</w:t>
      </w:r>
      <w:r>
        <w:t xml:space="preserve">w they present themselves as a </w:t>
      </w:r>
      <w:r w:rsidR="00444E89">
        <w:t>Ridgeview</w:t>
      </w:r>
      <w:r w:rsidR="00890EC5" w:rsidRPr="00890EC5">
        <w:t xml:space="preserve"> staff member in online networks. By virtue of id</w:t>
      </w:r>
      <w:r>
        <w:t xml:space="preserve">entifying oneself as a part of </w:t>
      </w:r>
      <w:r w:rsidR="00444E89">
        <w:t>Ridgeview</w:t>
      </w:r>
      <w:r w:rsidR="00890EC5" w:rsidRPr="00890EC5">
        <w:t xml:space="preserve"> in such a network, staff connect themselves to, </w:t>
      </w:r>
      <w:r w:rsidR="005D5D1D">
        <w:t xml:space="preserve">and reflect upon, </w:t>
      </w:r>
      <w:r w:rsidR="00444E89">
        <w:t>Ridgeview</w:t>
      </w:r>
      <w:r w:rsidR="00890EC5" w:rsidRPr="00890EC5">
        <w:t xml:space="preserve"> </w:t>
      </w:r>
      <w:r>
        <w:t xml:space="preserve">colleagues, managers, and even </w:t>
      </w:r>
      <w:r w:rsidR="00444E89">
        <w:t>Ridgeview</w:t>
      </w:r>
      <w:r w:rsidR="00890EC5" w:rsidRPr="00890EC5">
        <w:t xml:space="preserve"> patients and families.</w:t>
      </w:r>
    </w:p>
    <w:p w14:paraId="1AD5A0EF" w14:textId="77777777" w:rsidR="00890EC5" w:rsidRPr="00890EC5" w:rsidRDefault="00890EC5" w:rsidP="00890EC5">
      <w:pPr>
        <w:spacing w:after="160" w:line="259" w:lineRule="auto"/>
        <w:ind w:left="1440"/>
      </w:pPr>
      <w:r w:rsidRPr="00890EC5">
        <w:lastRenderedPageBreak/>
        <w:t>4.         Remember that all content contributed on all platforms becomes immediately searchable and can be immediately shared. This content immediately leaves the contributing individual ‘staff members’ control forever.</w:t>
      </w:r>
    </w:p>
    <w:p w14:paraId="108BA042" w14:textId="77777777" w:rsidR="00890EC5" w:rsidRPr="00890EC5" w:rsidRDefault="00890EC5" w:rsidP="00890EC5">
      <w:pPr>
        <w:spacing w:after="160" w:line="259" w:lineRule="auto"/>
        <w:ind w:left="1440"/>
      </w:pPr>
      <w:r w:rsidRPr="00890EC5">
        <w:t>5.         If someone or some group offers to pay staff for participati</w:t>
      </w:r>
      <w:r w:rsidR="007D6B81">
        <w:t xml:space="preserve">ng in an online forum in their </w:t>
      </w:r>
      <w:r w:rsidR="00444E89">
        <w:t xml:space="preserve">Ridgeview </w:t>
      </w:r>
      <w:r w:rsidRPr="00890EC5">
        <w:t xml:space="preserve">role, offers advertising for pay and/or for endorsement, this could constitute conflict of interest, and </w:t>
      </w:r>
      <w:r w:rsidR="00444E89">
        <w:t>Ridgeview</w:t>
      </w:r>
      <w:r w:rsidRPr="00890EC5">
        <w:t xml:space="preserve"> policies and guidelines apply.</w:t>
      </w:r>
    </w:p>
    <w:p w14:paraId="578FB6A1" w14:textId="77777777" w:rsidR="00890EC5" w:rsidRPr="00890EC5" w:rsidRDefault="00890EC5" w:rsidP="00890EC5">
      <w:pPr>
        <w:spacing w:after="160" w:line="259" w:lineRule="auto"/>
        <w:ind w:left="1440"/>
      </w:pPr>
      <w:r w:rsidRPr="00890EC5">
        <w:t>6.         If someone from the media or press contacts faculty or staff about posts made i</w:t>
      </w:r>
      <w:r w:rsidR="007D6B81">
        <w:t xml:space="preserve">n online forums that relate to </w:t>
      </w:r>
      <w:r w:rsidR="00444E89">
        <w:t>Ridgeview</w:t>
      </w:r>
      <w:r w:rsidRPr="00890EC5">
        <w:t xml:space="preserve"> in any way, staff alert their manager/leadership and cont</w:t>
      </w:r>
      <w:r w:rsidR="007D6B81">
        <w:t xml:space="preserve">act the CEO before responding. </w:t>
      </w:r>
      <w:r w:rsidR="00444E89">
        <w:t xml:space="preserve">Ridgeview </w:t>
      </w:r>
      <w:r w:rsidRPr="00890EC5">
        <w:t>staff are not permitted to speak to members of media or press.</w:t>
      </w:r>
    </w:p>
    <w:p w14:paraId="3F5E103C" w14:textId="77777777" w:rsidR="00890EC5" w:rsidRPr="00890EC5" w:rsidRDefault="00890EC5" w:rsidP="00890EC5">
      <w:pPr>
        <w:spacing w:after="160" w:line="259" w:lineRule="auto"/>
        <w:ind w:left="1440"/>
      </w:pPr>
      <w:r w:rsidRPr="00890EC5">
        <w:t xml:space="preserve">7.         If a patient or family member posts complaints about service or other issues, review and follow the </w:t>
      </w:r>
      <w:r w:rsidRPr="00890EC5">
        <w:rPr>
          <w:i/>
        </w:rPr>
        <w:t>SOP for Online Reviews</w:t>
      </w:r>
      <w:r w:rsidRPr="00890EC5">
        <w:t>. Content Owners as assigned by the Corporation CEO or Moderators assigned by the Content Owners or by the Corporation CEO are the only staff permitted to respond to posts made by patients or patient’s family members.</w:t>
      </w:r>
    </w:p>
    <w:p w14:paraId="16A1AE28" w14:textId="77777777" w:rsidR="00890EC5" w:rsidRPr="00890EC5" w:rsidRDefault="007D6B81" w:rsidP="00890EC5">
      <w:pPr>
        <w:spacing w:after="160" w:line="259" w:lineRule="auto"/>
        <w:ind w:left="1440"/>
      </w:pPr>
      <w:r>
        <w:t xml:space="preserve">8.         Job postings follow </w:t>
      </w:r>
      <w:r w:rsidR="00444E89">
        <w:t>Ridgeview’s</w:t>
      </w:r>
      <w:r w:rsidR="00890EC5" w:rsidRPr="00890EC5">
        <w:t xml:space="preserve"> Human Resources (HR) established policies and procedures. Social Media may not be used in place of HR processes.</w:t>
      </w:r>
    </w:p>
    <w:p w14:paraId="53A2FEA2" w14:textId="77777777" w:rsidR="00890EC5" w:rsidRPr="00890EC5" w:rsidRDefault="00890EC5" w:rsidP="00890EC5">
      <w:pPr>
        <w:spacing w:after="160" w:line="259" w:lineRule="auto"/>
        <w:ind w:left="1440"/>
      </w:pPr>
      <w:r w:rsidRPr="00890EC5">
        <w:t>9.         The Vice President responsible for social media as assigned by the Co</w:t>
      </w:r>
      <w:r w:rsidR="007D6B81">
        <w:t xml:space="preserve">rporation CEO provide official </w:t>
      </w:r>
      <w:r w:rsidR="00444E89">
        <w:t>Ridgeview</w:t>
      </w:r>
      <w:r w:rsidRPr="00890EC5">
        <w:t xml:space="preserve"> related information th</w:t>
      </w:r>
      <w:r w:rsidR="007D6B81">
        <w:t xml:space="preserve">at may be appended to official </w:t>
      </w:r>
      <w:r w:rsidR="00444E89">
        <w:t>Ridgeview</w:t>
      </w:r>
      <w:r w:rsidRPr="00890EC5">
        <w:t xml:space="preserve"> social media sites.</w:t>
      </w:r>
    </w:p>
    <w:p w14:paraId="2F0F7F58" w14:textId="77777777" w:rsidR="00890EC5" w:rsidRPr="00890EC5" w:rsidRDefault="00890EC5" w:rsidP="00890EC5">
      <w:pPr>
        <w:spacing w:after="160" w:line="259" w:lineRule="auto"/>
      </w:pPr>
      <w:r w:rsidRPr="00890EC5">
        <w:br w:type="page"/>
      </w:r>
    </w:p>
    <w:p w14:paraId="00951B6E" w14:textId="77777777" w:rsidR="00890EC5" w:rsidRPr="003759C3" w:rsidRDefault="00890EC5" w:rsidP="00016742">
      <w:pPr>
        <w:spacing w:after="0" w:line="240" w:lineRule="auto"/>
        <w:jc w:val="center"/>
        <w:rPr>
          <w:b/>
          <w:sz w:val="28"/>
          <w:szCs w:val="28"/>
        </w:rPr>
      </w:pPr>
      <w:r w:rsidRPr="003759C3">
        <w:rPr>
          <w:b/>
          <w:sz w:val="28"/>
          <w:szCs w:val="28"/>
          <w:u w:val="single"/>
        </w:rPr>
        <w:lastRenderedPageBreak/>
        <w:t>Participation Guidelines</w:t>
      </w:r>
    </w:p>
    <w:p w14:paraId="7349F0DF" w14:textId="77777777" w:rsidR="00890EC5" w:rsidRPr="003759C3" w:rsidRDefault="00890EC5" w:rsidP="00890EC5">
      <w:pPr>
        <w:spacing w:after="0" w:line="240" w:lineRule="auto"/>
        <w:rPr>
          <w:sz w:val="28"/>
          <w:szCs w:val="28"/>
        </w:rPr>
      </w:pPr>
    </w:p>
    <w:p w14:paraId="76AA97C4" w14:textId="77777777" w:rsidR="00890EC5" w:rsidRPr="00890EC5" w:rsidRDefault="00890EC5" w:rsidP="00890EC5">
      <w:pPr>
        <w:spacing w:after="0" w:line="240" w:lineRule="auto"/>
      </w:pPr>
      <w:r w:rsidRPr="00890EC5">
        <w:t xml:space="preserve">Thank you for participating with </w:t>
      </w:r>
      <w:r w:rsidR="00942187">
        <w:t>Ridgeview Institutes</w:t>
      </w:r>
      <w:r w:rsidRPr="00890EC5">
        <w:t xml:space="preserve"> in social networking communities.</w:t>
      </w:r>
    </w:p>
    <w:p w14:paraId="098D3038" w14:textId="77777777" w:rsidR="00890EC5" w:rsidRPr="00890EC5" w:rsidRDefault="00890EC5" w:rsidP="00890EC5">
      <w:pPr>
        <w:spacing w:after="0" w:line="240" w:lineRule="auto"/>
      </w:pPr>
    </w:p>
    <w:p w14:paraId="087F8B1F" w14:textId="77777777" w:rsidR="00890EC5" w:rsidRPr="00890EC5" w:rsidRDefault="00890EC5" w:rsidP="00890EC5">
      <w:pPr>
        <w:spacing w:after="0" w:line="240" w:lineRule="auto"/>
      </w:pPr>
      <w:r w:rsidRPr="00890EC5">
        <w:t>We ask that you treat others with respect, even if disagreements occur.</w:t>
      </w:r>
    </w:p>
    <w:p w14:paraId="2008CF46" w14:textId="77777777" w:rsidR="00890EC5" w:rsidRPr="00890EC5" w:rsidRDefault="00890EC5" w:rsidP="00890EC5">
      <w:pPr>
        <w:spacing w:after="0" w:line="240" w:lineRule="auto"/>
      </w:pPr>
    </w:p>
    <w:p w14:paraId="0D046DF3" w14:textId="342906A3" w:rsidR="00890EC5" w:rsidRPr="00890EC5" w:rsidRDefault="00942187" w:rsidP="00890EC5">
      <w:pPr>
        <w:spacing w:after="0" w:line="240" w:lineRule="auto"/>
      </w:pPr>
      <w:r>
        <w:t>Ridgeview Institute</w:t>
      </w:r>
      <w:r w:rsidR="00890EC5" w:rsidRPr="00890EC5">
        <w:t xml:space="preserve"> reserves the right to delete postings, or block users, that it deems to be slanderous, unlawful, obscene, hateful, soliciting, threatening, abusive, harassing or an infringement of another’s rights, including but not limited to intellectual property</w:t>
      </w:r>
      <w:r w:rsidR="007D6B81">
        <w:t xml:space="preserve">, </w:t>
      </w:r>
      <w:r w:rsidR="00BA3AFF">
        <w:t>privacy,</w:t>
      </w:r>
      <w:r w:rsidR="007D6B81">
        <w:t xml:space="preserve"> or publicity rights. </w:t>
      </w:r>
      <w:r>
        <w:t>Ridgeview Institute</w:t>
      </w:r>
      <w:r w:rsidR="00890EC5" w:rsidRPr="00890EC5">
        <w:t xml:space="preserve"> also may remove from discussion threads any comments that are off topic, repetitive or “spam.”</w:t>
      </w:r>
    </w:p>
    <w:p w14:paraId="7DFABB9F" w14:textId="77777777" w:rsidR="00890EC5" w:rsidRPr="00890EC5" w:rsidRDefault="00890EC5" w:rsidP="00890EC5">
      <w:pPr>
        <w:spacing w:after="0" w:line="240" w:lineRule="auto"/>
      </w:pPr>
    </w:p>
    <w:p w14:paraId="16FCB362" w14:textId="77777777" w:rsidR="00890EC5" w:rsidRPr="00890EC5" w:rsidRDefault="00890EC5" w:rsidP="00890EC5">
      <w:pPr>
        <w:spacing w:after="0" w:line="240" w:lineRule="auto"/>
      </w:pPr>
      <w:r w:rsidRPr="00890EC5">
        <w:t xml:space="preserve">Remember that these are public forums and whatever information you share will be viewed by others and may be archived by various third parties. Consider this carefully before posting </w:t>
      </w:r>
      <w:r w:rsidR="005D5D1D">
        <w:t xml:space="preserve">detailed personal information. </w:t>
      </w:r>
      <w:r w:rsidR="00942187">
        <w:t>Ridgeview Institute</w:t>
      </w:r>
      <w:r w:rsidRPr="00890EC5">
        <w:t xml:space="preserve"> has no control over the policies and practices of third parties.</w:t>
      </w:r>
    </w:p>
    <w:p w14:paraId="777A6A60" w14:textId="77777777" w:rsidR="00890EC5" w:rsidRPr="00890EC5" w:rsidRDefault="00890EC5" w:rsidP="00890EC5">
      <w:pPr>
        <w:spacing w:after="0" w:line="240" w:lineRule="auto"/>
      </w:pPr>
    </w:p>
    <w:p w14:paraId="2E4FD26C" w14:textId="77777777" w:rsidR="00890EC5" w:rsidRPr="00890EC5" w:rsidRDefault="00890EC5" w:rsidP="00890EC5">
      <w:pPr>
        <w:spacing w:after="0" w:line="240" w:lineRule="auto"/>
      </w:pPr>
      <w:r w:rsidRPr="00890EC5">
        <w:t xml:space="preserve">The information provided by </w:t>
      </w:r>
      <w:r w:rsidR="00942187">
        <w:t>Ridgeview Institute</w:t>
      </w:r>
      <w:r w:rsidRPr="00890EC5">
        <w:t xml:space="preserve"> on these platforms is intended for educational purposes only. It is not intended as an endorsement or a substitute for professional medical advice, diagnosis, or treatment.</w:t>
      </w:r>
    </w:p>
    <w:p w14:paraId="4748424A" w14:textId="77777777" w:rsidR="00890EC5" w:rsidRPr="00890EC5" w:rsidRDefault="00890EC5" w:rsidP="00890EC5">
      <w:pPr>
        <w:spacing w:after="0" w:line="240" w:lineRule="auto"/>
      </w:pPr>
    </w:p>
    <w:p w14:paraId="3A23EE8B" w14:textId="3735BC3B" w:rsidR="00890EC5" w:rsidRPr="00890EC5" w:rsidRDefault="00890EC5" w:rsidP="00890EC5">
      <w:pPr>
        <w:spacing w:after="0" w:line="240" w:lineRule="auto"/>
      </w:pPr>
      <w:r w:rsidRPr="00890EC5">
        <w:t xml:space="preserve">If you are an employee of </w:t>
      </w:r>
      <w:r w:rsidR="00942187">
        <w:t>Ridgeview Institute</w:t>
      </w:r>
      <w:r w:rsidRPr="00890EC5">
        <w:t xml:space="preserve">, all laws and </w:t>
      </w:r>
      <w:r w:rsidR="00942187">
        <w:t>Ridgeview Institute</w:t>
      </w:r>
      <w:r w:rsidRPr="00890EC5">
        <w:t xml:space="preserve"> policies apply to your online activity. These </w:t>
      </w:r>
      <w:r w:rsidR="005D5D1D">
        <w:t xml:space="preserve">include but are not limited to </w:t>
      </w:r>
      <w:r w:rsidR="00942187">
        <w:t>RI</w:t>
      </w:r>
      <w:r w:rsidRPr="00890EC5">
        <w:t xml:space="preserve">’s social media policy as well as HIPAA, compliance, conflict of interest, </w:t>
      </w:r>
      <w:r w:rsidR="00BA3AFF" w:rsidRPr="00890EC5">
        <w:t>security,</w:t>
      </w:r>
      <w:r w:rsidRPr="00890EC5">
        <w:t xml:space="preserve"> and safety. You are responsible for reading and following these policies. Consult your manager if you have questions about your social media activity.</w:t>
      </w:r>
    </w:p>
    <w:p w14:paraId="0F832649" w14:textId="77777777" w:rsidR="00890EC5" w:rsidRPr="00890EC5" w:rsidRDefault="00890EC5" w:rsidP="00890EC5">
      <w:pPr>
        <w:spacing w:after="0" w:line="240" w:lineRule="auto"/>
      </w:pPr>
    </w:p>
    <w:p w14:paraId="3560858D" w14:textId="5BE58528" w:rsidR="00890EC5" w:rsidRPr="00890EC5" w:rsidRDefault="00890EC5" w:rsidP="00890EC5">
      <w:pPr>
        <w:spacing w:after="0" w:line="240" w:lineRule="auto"/>
      </w:pPr>
      <w:r w:rsidRPr="00890EC5">
        <w:t xml:space="preserve">By participating with </w:t>
      </w:r>
      <w:r w:rsidR="00942187">
        <w:t>Ridgeview Institute</w:t>
      </w:r>
      <w:r w:rsidRPr="00890EC5">
        <w:t xml:space="preserve"> in social networking communities, you agree to indemnify </w:t>
      </w:r>
      <w:r w:rsidR="00942187">
        <w:t>Ridgeview Institute</w:t>
      </w:r>
      <w:r w:rsidRPr="00890EC5">
        <w:t xml:space="preserve"> against any damages, losses, liabilities, judgments, </w:t>
      </w:r>
      <w:r w:rsidR="00BA3AFF" w:rsidRPr="00890EC5">
        <w:t>costs,</w:t>
      </w:r>
      <w:r w:rsidRPr="00890EC5">
        <w:t xml:space="preserve"> or expenses arising out of a claim by a third party relating to any posts, comments, likes, </w:t>
      </w:r>
      <w:r w:rsidR="00BA3AFF" w:rsidRPr="00890EC5">
        <w:t>shares,</w:t>
      </w:r>
      <w:r w:rsidRPr="00890EC5">
        <w:t xml:space="preserve"> or other social media activity you have undertaken.</w:t>
      </w:r>
    </w:p>
    <w:p w14:paraId="52F0538E" w14:textId="77777777" w:rsidR="00890EC5" w:rsidRPr="00890EC5" w:rsidRDefault="00890EC5" w:rsidP="00890EC5">
      <w:pPr>
        <w:spacing w:after="160" w:line="259" w:lineRule="auto"/>
      </w:pPr>
    </w:p>
    <w:p w14:paraId="68C2468D" w14:textId="77777777" w:rsidR="00890EC5" w:rsidRPr="00890EC5" w:rsidRDefault="00890EC5" w:rsidP="00890EC5">
      <w:pPr>
        <w:spacing w:after="160" w:line="259" w:lineRule="auto"/>
      </w:pPr>
      <w:r w:rsidRPr="00890EC5">
        <w:t xml:space="preserve">By signing this online participation </w:t>
      </w:r>
      <w:r w:rsidR="00942187" w:rsidRPr="00890EC5">
        <w:t>guideline,</w:t>
      </w:r>
      <w:r w:rsidRPr="00890EC5">
        <w:t xml:space="preserve"> I am aware of the policies and procedures relate</w:t>
      </w:r>
      <w:r w:rsidR="005D5D1D">
        <w:t xml:space="preserve">d to online participation as a </w:t>
      </w:r>
      <w:r w:rsidR="00942187">
        <w:t>RI</w:t>
      </w:r>
      <w:r w:rsidRPr="00890EC5">
        <w:t xml:space="preserve"> employee.</w:t>
      </w:r>
    </w:p>
    <w:p w14:paraId="00197282" w14:textId="77777777" w:rsidR="00890EC5" w:rsidRPr="00890EC5" w:rsidRDefault="00890EC5" w:rsidP="00890EC5">
      <w:pPr>
        <w:spacing w:after="160" w:line="259" w:lineRule="auto"/>
      </w:pPr>
    </w:p>
    <w:p w14:paraId="6B4A8C30" w14:textId="77777777" w:rsidR="00890EC5" w:rsidRPr="00890EC5" w:rsidRDefault="00890EC5" w:rsidP="003759C3">
      <w:pPr>
        <w:spacing w:after="0" w:line="240" w:lineRule="auto"/>
      </w:pPr>
      <w:r w:rsidRPr="00890EC5">
        <w:t>__________________________________________________</w:t>
      </w:r>
      <w:r w:rsidRPr="00890EC5">
        <w:tab/>
      </w:r>
      <w:r w:rsidRPr="00890EC5">
        <w:tab/>
        <w:t>________________________</w:t>
      </w:r>
    </w:p>
    <w:p w14:paraId="25F0F8AA" w14:textId="77777777" w:rsidR="00890EC5" w:rsidRPr="00890EC5" w:rsidRDefault="00890EC5" w:rsidP="003759C3">
      <w:pPr>
        <w:spacing w:after="0" w:line="240" w:lineRule="auto"/>
      </w:pPr>
      <w:r w:rsidRPr="00890EC5">
        <w:t>Staff Signature</w:t>
      </w:r>
      <w:r w:rsidRPr="00890EC5">
        <w:tab/>
      </w:r>
      <w:r w:rsidRPr="00890EC5">
        <w:tab/>
      </w:r>
      <w:r w:rsidRPr="00890EC5">
        <w:tab/>
      </w:r>
      <w:r w:rsidRPr="00890EC5">
        <w:tab/>
      </w:r>
      <w:r w:rsidRPr="00890EC5">
        <w:tab/>
      </w:r>
      <w:r w:rsidRPr="00890EC5">
        <w:tab/>
      </w:r>
      <w:r w:rsidRPr="00890EC5">
        <w:tab/>
      </w:r>
      <w:r w:rsidRPr="00890EC5">
        <w:tab/>
        <w:t>Date</w:t>
      </w:r>
    </w:p>
    <w:p w14:paraId="2880502D" w14:textId="77777777" w:rsidR="00890EC5" w:rsidRPr="00890EC5" w:rsidRDefault="00890EC5" w:rsidP="003759C3">
      <w:pPr>
        <w:spacing w:after="0" w:line="240" w:lineRule="auto"/>
      </w:pPr>
    </w:p>
    <w:p w14:paraId="5D908D96" w14:textId="77777777" w:rsidR="00890EC5" w:rsidRPr="00890EC5" w:rsidRDefault="00890EC5" w:rsidP="003759C3">
      <w:pPr>
        <w:spacing w:after="0" w:line="240" w:lineRule="auto"/>
      </w:pPr>
      <w:r w:rsidRPr="00890EC5">
        <w:t>__________________________________________________</w:t>
      </w:r>
      <w:r w:rsidRPr="00890EC5">
        <w:tab/>
      </w:r>
      <w:r w:rsidRPr="00890EC5">
        <w:tab/>
        <w:t>________________________</w:t>
      </w:r>
    </w:p>
    <w:p w14:paraId="0D949906" w14:textId="77777777" w:rsidR="00A32268" w:rsidRDefault="00890EC5" w:rsidP="005D5D1D">
      <w:pPr>
        <w:spacing w:after="0" w:line="240" w:lineRule="auto"/>
      </w:pPr>
      <w:r w:rsidRPr="00890EC5">
        <w:t>Staff Printed Name</w:t>
      </w:r>
      <w:r w:rsidRPr="00890EC5">
        <w:tab/>
      </w:r>
      <w:r w:rsidRPr="00890EC5">
        <w:tab/>
      </w:r>
      <w:r w:rsidRPr="00890EC5">
        <w:tab/>
      </w:r>
      <w:r w:rsidRPr="00890EC5">
        <w:tab/>
      </w:r>
      <w:r w:rsidRPr="00890EC5">
        <w:tab/>
      </w:r>
      <w:r w:rsidRPr="00890EC5">
        <w:tab/>
      </w:r>
      <w:r w:rsidRPr="00890EC5">
        <w:tab/>
        <w:t>Date</w:t>
      </w:r>
    </w:p>
    <w:p w14:paraId="18BF3361" w14:textId="77777777" w:rsidR="005D5D1D" w:rsidRDefault="005D5D1D" w:rsidP="005D5D1D">
      <w:pPr>
        <w:spacing w:after="0" w:line="240" w:lineRule="auto"/>
      </w:pPr>
    </w:p>
    <w:p w14:paraId="7A22CC8D" w14:textId="77777777" w:rsidR="005D5D1D" w:rsidRDefault="005D5D1D" w:rsidP="005D5D1D">
      <w:pPr>
        <w:spacing w:after="0" w:line="240" w:lineRule="auto"/>
      </w:pPr>
    </w:p>
    <w:p w14:paraId="240E45E5" w14:textId="77777777" w:rsidR="005D5D1D" w:rsidRDefault="005D5D1D" w:rsidP="005D5D1D">
      <w:pPr>
        <w:spacing w:after="0" w:line="240" w:lineRule="auto"/>
      </w:pPr>
    </w:p>
    <w:p w14:paraId="529C21A8" w14:textId="77777777" w:rsidR="005D5D1D" w:rsidRDefault="005D5D1D" w:rsidP="005D5D1D">
      <w:pPr>
        <w:spacing w:after="0" w:line="240" w:lineRule="auto"/>
      </w:pPr>
    </w:p>
    <w:p w14:paraId="4AC3FE1A" w14:textId="77777777" w:rsidR="005D5D1D" w:rsidRDefault="005D5D1D" w:rsidP="005D5D1D">
      <w:pPr>
        <w:spacing w:after="0" w:line="240" w:lineRule="auto"/>
      </w:pPr>
    </w:p>
    <w:p w14:paraId="5BF7FDA4" w14:textId="77777777" w:rsidR="005D5D1D" w:rsidRDefault="005D5D1D" w:rsidP="005D5D1D">
      <w:pPr>
        <w:spacing w:after="0" w:line="240" w:lineRule="auto"/>
      </w:pPr>
    </w:p>
    <w:p w14:paraId="53CA6062" w14:textId="77777777" w:rsidR="005D5D1D" w:rsidRDefault="005D5D1D" w:rsidP="005D5D1D">
      <w:pPr>
        <w:spacing w:after="0" w:line="240" w:lineRule="auto"/>
      </w:pPr>
    </w:p>
    <w:p w14:paraId="15E06758" w14:textId="77777777" w:rsidR="005D5D1D" w:rsidRDefault="005D5D1D" w:rsidP="005D5D1D">
      <w:pPr>
        <w:spacing w:after="0" w:line="240" w:lineRule="auto"/>
      </w:pPr>
    </w:p>
    <w:p w14:paraId="5CE96958" w14:textId="77777777" w:rsidR="005D5D1D" w:rsidRDefault="005D5D1D" w:rsidP="005D5D1D">
      <w:pPr>
        <w:spacing w:after="0" w:line="240" w:lineRule="auto"/>
      </w:pPr>
    </w:p>
    <w:p w14:paraId="017B2EA9" w14:textId="77777777" w:rsidR="005D5D1D" w:rsidRDefault="005D5D1D" w:rsidP="005D5D1D">
      <w:pPr>
        <w:spacing w:after="0" w:line="240" w:lineRule="auto"/>
      </w:pPr>
    </w:p>
    <w:p w14:paraId="6DB9CD21" w14:textId="77777777" w:rsidR="005D5D1D" w:rsidRDefault="005D5D1D" w:rsidP="005D5D1D">
      <w:pPr>
        <w:spacing w:after="0" w:line="240" w:lineRule="auto"/>
      </w:pPr>
    </w:p>
    <w:p w14:paraId="0BFF4CA0" w14:textId="0786C41C" w:rsidR="005D5D1D" w:rsidRDefault="00BA3AFF" w:rsidP="005D5D1D">
      <w:pPr>
        <w:spacing w:after="0" w:line="240" w:lineRule="auto"/>
        <w:rPr>
          <w:b/>
        </w:rPr>
      </w:pPr>
      <w:r>
        <w:t>RIS: Orient</w:t>
      </w:r>
      <w:r w:rsidR="005D5D1D">
        <w:t>:</w:t>
      </w:r>
      <w:r>
        <w:t xml:space="preserve"> </w:t>
      </w:r>
      <w:proofErr w:type="gramStart"/>
      <w:r>
        <w:t>Social Media Policy</w:t>
      </w:r>
      <w:proofErr w:type="gramEnd"/>
    </w:p>
    <w:sectPr w:rsidR="005D5D1D" w:rsidSect="00854ED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pgNumType w:start="1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F1BB" w14:textId="77777777" w:rsidR="00C95208" w:rsidRDefault="00C95208" w:rsidP="00854EDF">
      <w:pPr>
        <w:spacing w:after="0" w:line="240" w:lineRule="auto"/>
      </w:pPr>
      <w:r>
        <w:separator/>
      </w:r>
    </w:p>
  </w:endnote>
  <w:endnote w:type="continuationSeparator" w:id="0">
    <w:p w14:paraId="7E0CD6BD" w14:textId="77777777" w:rsidR="00C95208" w:rsidRDefault="00C95208" w:rsidP="0085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48DA" w14:textId="77777777" w:rsidR="00C95208" w:rsidRDefault="00C95208" w:rsidP="00854EDF">
      <w:pPr>
        <w:spacing w:after="0" w:line="240" w:lineRule="auto"/>
      </w:pPr>
      <w:r>
        <w:separator/>
      </w:r>
    </w:p>
  </w:footnote>
  <w:footnote w:type="continuationSeparator" w:id="0">
    <w:p w14:paraId="464DE5E2" w14:textId="77777777" w:rsidR="00C95208" w:rsidRDefault="00C95208" w:rsidP="00854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8F"/>
    <w:multiLevelType w:val="hybridMultilevel"/>
    <w:tmpl w:val="A022C9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6E45D1F"/>
    <w:multiLevelType w:val="hybridMultilevel"/>
    <w:tmpl w:val="123E312C"/>
    <w:lvl w:ilvl="0" w:tplc="FA261A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603EF"/>
    <w:multiLevelType w:val="hybridMultilevel"/>
    <w:tmpl w:val="D26894CE"/>
    <w:lvl w:ilvl="0" w:tplc="F93E5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84799"/>
    <w:multiLevelType w:val="hybridMultilevel"/>
    <w:tmpl w:val="0D5AB396"/>
    <w:lvl w:ilvl="0" w:tplc="579E9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550134"/>
    <w:multiLevelType w:val="hybridMultilevel"/>
    <w:tmpl w:val="794CB694"/>
    <w:lvl w:ilvl="0" w:tplc="BFB64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7849FE"/>
    <w:multiLevelType w:val="hybridMultilevel"/>
    <w:tmpl w:val="3FFC2ACE"/>
    <w:lvl w:ilvl="0" w:tplc="95D4708C">
      <w:start w:val="2"/>
      <w:numFmt w:val="decimal"/>
      <w:lvlText w:val="%1."/>
      <w:lvlJc w:val="left"/>
      <w:pPr>
        <w:tabs>
          <w:tab w:val="num" w:pos="1620"/>
        </w:tabs>
        <w:ind w:left="1620" w:hanging="360"/>
      </w:pPr>
    </w:lvl>
    <w:lvl w:ilvl="1" w:tplc="04090019">
      <w:start w:val="1"/>
      <w:numFmt w:val="lowerLetter"/>
      <w:lvlText w:val="%2."/>
      <w:lvlJc w:val="left"/>
      <w:pPr>
        <w:tabs>
          <w:tab w:val="num" w:pos="2235"/>
        </w:tabs>
        <w:ind w:left="2235" w:hanging="360"/>
      </w:pPr>
    </w:lvl>
    <w:lvl w:ilvl="2" w:tplc="0409001B">
      <w:start w:val="1"/>
      <w:numFmt w:val="lowerRoman"/>
      <w:lvlText w:val="%3."/>
      <w:lvlJc w:val="right"/>
      <w:pPr>
        <w:tabs>
          <w:tab w:val="num" w:pos="2955"/>
        </w:tabs>
        <w:ind w:left="2955" w:hanging="180"/>
      </w:pPr>
    </w:lvl>
    <w:lvl w:ilvl="3" w:tplc="0409000F">
      <w:start w:val="1"/>
      <w:numFmt w:val="decimal"/>
      <w:lvlText w:val="%4."/>
      <w:lvlJc w:val="left"/>
      <w:pPr>
        <w:tabs>
          <w:tab w:val="num" w:pos="3675"/>
        </w:tabs>
        <w:ind w:left="3675" w:hanging="360"/>
      </w:pPr>
    </w:lvl>
    <w:lvl w:ilvl="4" w:tplc="04090019">
      <w:start w:val="1"/>
      <w:numFmt w:val="lowerLetter"/>
      <w:lvlText w:val="%5."/>
      <w:lvlJc w:val="left"/>
      <w:pPr>
        <w:tabs>
          <w:tab w:val="num" w:pos="4395"/>
        </w:tabs>
        <w:ind w:left="4395" w:hanging="360"/>
      </w:pPr>
    </w:lvl>
    <w:lvl w:ilvl="5" w:tplc="0409001B">
      <w:start w:val="1"/>
      <w:numFmt w:val="lowerRoman"/>
      <w:lvlText w:val="%6."/>
      <w:lvlJc w:val="right"/>
      <w:pPr>
        <w:tabs>
          <w:tab w:val="num" w:pos="5115"/>
        </w:tabs>
        <w:ind w:left="5115" w:hanging="180"/>
      </w:pPr>
    </w:lvl>
    <w:lvl w:ilvl="6" w:tplc="0409000F">
      <w:start w:val="1"/>
      <w:numFmt w:val="decimal"/>
      <w:lvlText w:val="%7."/>
      <w:lvlJc w:val="left"/>
      <w:pPr>
        <w:tabs>
          <w:tab w:val="num" w:pos="5835"/>
        </w:tabs>
        <w:ind w:left="5835" w:hanging="360"/>
      </w:pPr>
    </w:lvl>
    <w:lvl w:ilvl="7" w:tplc="04090019">
      <w:start w:val="1"/>
      <w:numFmt w:val="lowerLetter"/>
      <w:lvlText w:val="%8."/>
      <w:lvlJc w:val="left"/>
      <w:pPr>
        <w:tabs>
          <w:tab w:val="num" w:pos="6555"/>
        </w:tabs>
        <w:ind w:left="6555" w:hanging="360"/>
      </w:pPr>
    </w:lvl>
    <w:lvl w:ilvl="8" w:tplc="0409001B">
      <w:start w:val="1"/>
      <w:numFmt w:val="lowerRoman"/>
      <w:lvlText w:val="%9."/>
      <w:lvlJc w:val="right"/>
      <w:pPr>
        <w:tabs>
          <w:tab w:val="num" w:pos="7275"/>
        </w:tabs>
        <w:ind w:left="7275" w:hanging="180"/>
      </w:pPr>
    </w:lvl>
  </w:abstractNum>
  <w:abstractNum w:abstractNumId="6" w15:restartNumberingAfterBreak="0">
    <w:nsid w:val="378E756C"/>
    <w:multiLevelType w:val="hybridMultilevel"/>
    <w:tmpl w:val="EAC8C384"/>
    <w:lvl w:ilvl="0" w:tplc="218EC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57082"/>
    <w:multiLevelType w:val="multilevel"/>
    <w:tmpl w:val="976238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1B3848"/>
    <w:multiLevelType w:val="hybridMultilevel"/>
    <w:tmpl w:val="DC42766C"/>
    <w:lvl w:ilvl="0" w:tplc="4530BC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A62D6"/>
    <w:multiLevelType w:val="hybridMultilevel"/>
    <w:tmpl w:val="C9A688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48F3AF6"/>
    <w:multiLevelType w:val="hybridMultilevel"/>
    <w:tmpl w:val="28F8FF70"/>
    <w:lvl w:ilvl="0" w:tplc="EB2214A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D211AF"/>
    <w:multiLevelType w:val="hybridMultilevel"/>
    <w:tmpl w:val="CE9E3202"/>
    <w:lvl w:ilvl="0" w:tplc="02501E4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9015188"/>
    <w:multiLevelType w:val="hybridMultilevel"/>
    <w:tmpl w:val="3C3AD2C8"/>
    <w:lvl w:ilvl="0" w:tplc="D0FE5CB0">
      <w:start w:val="1"/>
      <w:numFmt w:val="upperRoman"/>
      <w:lvlText w:val="%1."/>
      <w:lvlJc w:val="left"/>
      <w:pPr>
        <w:ind w:left="1080" w:hanging="720"/>
      </w:pPr>
      <w:rPr>
        <w:rFonts w:ascii="Calibri" w:hAnsi="Calibri" w:cs="Courier New"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944F8"/>
    <w:multiLevelType w:val="hybridMultilevel"/>
    <w:tmpl w:val="191EEAF4"/>
    <w:lvl w:ilvl="0" w:tplc="1048FD7C">
      <w:start w:val="1"/>
      <w:numFmt w:val="lowerLetter"/>
      <w:lvlText w:val="%1."/>
      <w:lvlJc w:val="left"/>
      <w:pPr>
        <w:tabs>
          <w:tab w:val="num" w:pos="2175"/>
        </w:tabs>
        <w:ind w:left="2175" w:hanging="405"/>
      </w:pPr>
      <w:rPr>
        <w:rFonts w:hint="default"/>
      </w:rPr>
    </w:lvl>
    <w:lvl w:ilvl="1" w:tplc="04090019">
      <w:start w:val="1"/>
      <w:numFmt w:val="lowerLetter"/>
      <w:lvlText w:val="%2."/>
      <w:lvlJc w:val="left"/>
      <w:pPr>
        <w:tabs>
          <w:tab w:val="num" w:pos="2850"/>
        </w:tabs>
        <w:ind w:left="2850" w:hanging="360"/>
      </w:pPr>
    </w:lvl>
    <w:lvl w:ilvl="2" w:tplc="0409001B">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4" w15:restartNumberingAfterBreak="0">
    <w:nsid w:val="5E0F23C7"/>
    <w:multiLevelType w:val="multilevel"/>
    <w:tmpl w:val="88C676B6"/>
    <w:styleLink w:val="List0"/>
    <w:lvl w:ilvl="0">
      <w:start w:val="1"/>
      <w:numFmt w:val="decimal"/>
      <w:lvlText w:val="%1."/>
      <w:lvlJc w:val="left"/>
      <w:rPr>
        <w:rFonts w:ascii="Arial" w:eastAsia="Arial" w:hAnsi="Arial" w:cs="Arial"/>
        <w:spacing w:val="0"/>
        <w:position w:val="0"/>
      </w:rPr>
    </w:lvl>
    <w:lvl w:ilvl="1">
      <w:start w:val="1"/>
      <w:numFmt w:val="decimal"/>
      <w:lvlText w:val="%1.%2."/>
      <w:lvlJc w:val="left"/>
      <w:rPr>
        <w:rFonts w:ascii="Arial" w:eastAsia="Arial" w:hAnsi="Arial" w:cs="Arial"/>
        <w:spacing w:val="0"/>
        <w:position w:val="0"/>
      </w:rPr>
    </w:lvl>
    <w:lvl w:ilvl="2">
      <w:start w:val="1"/>
      <w:numFmt w:val="decimal"/>
      <w:lvlText w:val="%3."/>
      <w:lvlJc w:val="left"/>
      <w:rPr>
        <w:rFonts w:ascii="Arial" w:eastAsia="Arial" w:hAnsi="Arial" w:cs="Arial"/>
        <w:spacing w:val="0"/>
        <w:position w:val="0"/>
      </w:rPr>
    </w:lvl>
    <w:lvl w:ilvl="3">
      <w:start w:val="1"/>
      <w:numFmt w:val="decimal"/>
      <w:lvlText w:val="%4."/>
      <w:lvlJc w:val="left"/>
      <w:rPr>
        <w:rFonts w:ascii="Arial" w:eastAsia="Arial" w:hAnsi="Arial" w:cs="Arial"/>
        <w:spacing w:val="0"/>
        <w:position w:val="0"/>
      </w:rPr>
    </w:lvl>
    <w:lvl w:ilvl="4">
      <w:start w:val="1"/>
      <w:numFmt w:val="decimal"/>
      <w:lvlText w:val="%5."/>
      <w:lvlJc w:val="left"/>
      <w:rPr>
        <w:rFonts w:ascii="Arial" w:eastAsia="Arial" w:hAnsi="Arial" w:cs="Arial"/>
        <w:spacing w:val="0"/>
        <w:position w:val="0"/>
      </w:rPr>
    </w:lvl>
    <w:lvl w:ilvl="5">
      <w:start w:val="1"/>
      <w:numFmt w:val="decimal"/>
      <w:lvlText w:val="%6."/>
      <w:lvlJc w:val="left"/>
      <w:rPr>
        <w:rFonts w:ascii="Arial" w:eastAsia="Arial" w:hAnsi="Arial" w:cs="Arial"/>
        <w:spacing w:val="0"/>
        <w:position w:val="0"/>
      </w:rPr>
    </w:lvl>
    <w:lvl w:ilvl="6">
      <w:start w:val="1"/>
      <w:numFmt w:val="decimal"/>
      <w:lvlText w:val="%7."/>
      <w:lvlJc w:val="left"/>
      <w:rPr>
        <w:rFonts w:ascii="Arial" w:eastAsia="Arial" w:hAnsi="Arial" w:cs="Arial"/>
        <w:spacing w:val="0"/>
        <w:position w:val="0"/>
      </w:rPr>
    </w:lvl>
    <w:lvl w:ilvl="7">
      <w:start w:val="1"/>
      <w:numFmt w:val="decimal"/>
      <w:lvlText w:val="%8."/>
      <w:lvlJc w:val="left"/>
      <w:rPr>
        <w:rFonts w:ascii="Arial" w:eastAsia="Arial" w:hAnsi="Arial" w:cs="Arial"/>
        <w:spacing w:val="0"/>
        <w:position w:val="0"/>
      </w:rPr>
    </w:lvl>
    <w:lvl w:ilvl="8">
      <w:start w:val="1"/>
      <w:numFmt w:val="decimal"/>
      <w:lvlText w:val="%9."/>
      <w:lvlJc w:val="left"/>
      <w:rPr>
        <w:rFonts w:ascii="Arial" w:eastAsia="Arial" w:hAnsi="Arial" w:cs="Arial"/>
        <w:spacing w:val="0"/>
        <w:position w:val="0"/>
      </w:rPr>
    </w:lvl>
  </w:abstractNum>
  <w:abstractNum w:abstractNumId="15" w15:restartNumberingAfterBreak="0">
    <w:nsid w:val="6F3A5B87"/>
    <w:multiLevelType w:val="hybridMultilevel"/>
    <w:tmpl w:val="526EC8B8"/>
    <w:lvl w:ilvl="0" w:tplc="72FA5FCA">
      <w:start w:val="1"/>
      <w:numFmt w:val="decimal"/>
      <w:lvlText w:val="%1."/>
      <w:lvlJc w:val="left"/>
      <w:pPr>
        <w:tabs>
          <w:tab w:val="num" w:pos="1275"/>
        </w:tabs>
        <w:ind w:left="1275" w:hanging="360"/>
      </w:pPr>
      <w:rPr>
        <w:rFonts w:hint="default"/>
      </w:rPr>
    </w:lvl>
    <w:lvl w:ilvl="1" w:tplc="FAB488AA">
      <w:start w:val="3"/>
      <w:numFmt w:val="lowerLetter"/>
      <w:lvlText w:val="%2."/>
      <w:lvlJc w:val="left"/>
      <w:pPr>
        <w:tabs>
          <w:tab w:val="num" w:pos="1995"/>
        </w:tabs>
        <w:ind w:left="1995" w:hanging="360"/>
      </w:pPr>
      <w:rPr>
        <w:rFonts w:hint="default"/>
      </w:rPr>
    </w:lvl>
    <w:lvl w:ilvl="2" w:tplc="C5721F54">
      <w:start w:val="1"/>
      <w:numFmt w:val="upperLetter"/>
      <w:lvlText w:val="%3."/>
      <w:lvlJc w:val="left"/>
      <w:pPr>
        <w:tabs>
          <w:tab w:val="num" w:pos="2895"/>
        </w:tabs>
        <w:ind w:left="2895" w:hanging="360"/>
      </w:pPr>
      <w:rPr>
        <w:rFonts w:hint="default"/>
      </w:r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6" w15:restartNumberingAfterBreak="0">
    <w:nsid w:val="71D42E44"/>
    <w:multiLevelType w:val="hybridMultilevel"/>
    <w:tmpl w:val="7BAE1E8A"/>
    <w:lvl w:ilvl="0" w:tplc="0409000F">
      <w:start w:val="1"/>
      <w:numFmt w:val="decimal"/>
      <w:lvlText w:val="%1."/>
      <w:lvlJc w:val="left"/>
      <w:pPr>
        <w:tabs>
          <w:tab w:val="num" w:pos="720"/>
        </w:tabs>
        <w:ind w:left="720" w:hanging="360"/>
      </w:pPr>
    </w:lvl>
    <w:lvl w:ilvl="1" w:tplc="0144F4C6">
      <w:start w:val="1"/>
      <w:numFmt w:val="lowerLetter"/>
      <w:lvlText w:val="%2."/>
      <w:lvlJc w:val="left"/>
      <w:pPr>
        <w:tabs>
          <w:tab w:val="num" w:pos="1440"/>
        </w:tabs>
        <w:ind w:left="1440" w:hanging="360"/>
      </w:pPr>
      <w:rPr>
        <w:rFonts w:ascii="Times New Roman" w:eastAsia="Times New Roman" w:hAnsi="Times New Roman" w:cs="Times New Roman"/>
      </w:rPr>
    </w:lvl>
    <w:lvl w:ilvl="2" w:tplc="259077FC">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1564891">
    <w:abstractNumId w:val="16"/>
  </w:num>
  <w:num w:numId="2" w16cid:durableId="1825663255">
    <w:abstractNumId w:val="15"/>
  </w:num>
  <w:num w:numId="3" w16cid:durableId="1646006003">
    <w:abstractNumId w:val="7"/>
  </w:num>
  <w:num w:numId="4" w16cid:durableId="340208094">
    <w:abstractNumId w:val="3"/>
  </w:num>
  <w:num w:numId="5" w16cid:durableId="1391349037">
    <w:abstractNumId w:val="1"/>
  </w:num>
  <w:num w:numId="6" w16cid:durableId="722411970">
    <w:abstractNumId w:val="13"/>
  </w:num>
  <w:num w:numId="7" w16cid:durableId="59239555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2128543">
    <w:abstractNumId w:val="4"/>
  </w:num>
  <w:num w:numId="9" w16cid:durableId="753741783">
    <w:abstractNumId w:val="10"/>
  </w:num>
  <w:num w:numId="10" w16cid:durableId="859318003">
    <w:abstractNumId w:val="6"/>
  </w:num>
  <w:num w:numId="11" w16cid:durableId="1665013539">
    <w:abstractNumId w:val="14"/>
  </w:num>
  <w:num w:numId="12" w16cid:durableId="1755127515">
    <w:abstractNumId w:val="9"/>
  </w:num>
  <w:num w:numId="13" w16cid:durableId="37437365">
    <w:abstractNumId w:val="12"/>
  </w:num>
  <w:num w:numId="14" w16cid:durableId="864177242">
    <w:abstractNumId w:val="11"/>
  </w:num>
  <w:num w:numId="15" w16cid:durableId="468866645">
    <w:abstractNumId w:val="0"/>
  </w:num>
  <w:num w:numId="16" w16cid:durableId="998118700">
    <w:abstractNumId w:val="2"/>
  </w:num>
  <w:num w:numId="17" w16cid:durableId="1866748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11"/>
    <w:rsid w:val="00016742"/>
    <w:rsid w:val="00074DAF"/>
    <w:rsid w:val="00081447"/>
    <w:rsid w:val="000D29FD"/>
    <w:rsid w:val="00105D84"/>
    <w:rsid w:val="00164927"/>
    <w:rsid w:val="00164F96"/>
    <w:rsid w:val="001B7F64"/>
    <w:rsid w:val="001E4D80"/>
    <w:rsid w:val="002747D3"/>
    <w:rsid w:val="002D5711"/>
    <w:rsid w:val="002D6A7E"/>
    <w:rsid w:val="00314F71"/>
    <w:rsid w:val="003759C3"/>
    <w:rsid w:val="0038168C"/>
    <w:rsid w:val="003D7E5A"/>
    <w:rsid w:val="0041363E"/>
    <w:rsid w:val="00444E89"/>
    <w:rsid w:val="004A4CB9"/>
    <w:rsid w:val="004D147D"/>
    <w:rsid w:val="004D2091"/>
    <w:rsid w:val="005A0650"/>
    <w:rsid w:val="005C04A3"/>
    <w:rsid w:val="005D5D1D"/>
    <w:rsid w:val="0067210A"/>
    <w:rsid w:val="006B2CC0"/>
    <w:rsid w:val="006C4329"/>
    <w:rsid w:val="006E2DD5"/>
    <w:rsid w:val="00704CA9"/>
    <w:rsid w:val="007142A1"/>
    <w:rsid w:val="00750983"/>
    <w:rsid w:val="007A5902"/>
    <w:rsid w:val="007D6B81"/>
    <w:rsid w:val="00854EDF"/>
    <w:rsid w:val="00865AD9"/>
    <w:rsid w:val="00873066"/>
    <w:rsid w:val="0087400B"/>
    <w:rsid w:val="00890EC5"/>
    <w:rsid w:val="008F20EB"/>
    <w:rsid w:val="009245A6"/>
    <w:rsid w:val="00942187"/>
    <w:rsid w:val="00960B7C"/>
    <w:rsid w:val="0099631D"/>
    <w:rsid w:val="009D6A3B"/>
    <w:rsid w:val="009F2E62"/>
    <w:rsid w:val="00A121B0"/>
    <w:rsid w:val="00A2185F"/>
    <w:rsid w:val="00A32268"/>
    <w:rsid w:val="00A65F82"/>
    <w:rsid w:val="00AE4F21"/>
    <w:rsid w:val="00B02E9A"/>
    <w:rsid w:val="00B0608C"/>
    <w:rsid w:val="00B5717C"/>
    <w:rsid w:val="00B87839"/>
    <w:rsid w:val="00B93DFF"/>
    <w:rsid w:val="00BA3AFF"/>
    <w:rsid w:val="00BC2DAA"/>
    <w:rsid w:val="00C23F11"/>
    <w:rsid w:val="00C2723B"/>
    <w:rsid w:val="00C64246"/>
    <w:rsid w:val="00C83BEA"/>
    <w:rsid w:val="00C95208"/>
    <w:rsid w:val="00CA5165"/>
    <w:rsid w:val="00CC0487"/>
    <w:rsid w:val="00CE0832"/>
    <w:rsid w:val="00D417A2"/>
    <w:rsid w:val="00DA0905"/>
    <w:rsid w:val="00DD136C"/>
    <w:rsid w:val="00DE6892"/>
    <w:rsid w:val="00E31D94"/>
    <w:rsid w:val="00E55487"/>
    <w:rsid w:val="00E809D0"/>
    <w:rsid w:val="00E86AFD"/>
    <w:rsid w:val="00E92DDC"/>
    <w:rsid w:val="00EB5F50"/>
    <w:rsid w:val="00F65A87"/>
    <w:rsid w:val="00FB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02B8"/>
  <w15:docId w15:val="{6906D54E-EE04-4CFD-9151-0295D1A1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02E9A"/>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rPr>
  </w:style>
  <w:style w:type="character" w:styleId="Hyperlink">
    <w:name w:val="Hyperlink"/>
    <w:uiPriority w:val="99"/>
    <w:unhideWhenUsed/>
    <w:rsid w:val="006B2CC0"/>
    <w:rPr>
      <w:color w:val="0000FF"/>
      <w:u w:val="single"/>
    </w:rPr>
  </w:style>
  <w:style w:type="character" w:customStyle="1" w:styleId="InitialStyle">
    <w:name w:val="InitialStyle"/>
    <w:rsid w:val="00164F96"/>
    <w:rPr>
      <w:rFonts w:ascii="Times New Roman" w:hAnsi="Times New Roman" w:cs="Times New Roman" w:hint="default"/>
      <w:color w:val="000000"/>
      <w:spacing w:val="0"/>
      <w:sz w:val="24"/>
    </w:rPr>
  </w:style>
  <w:style w:type="paragraph" w:styleId="ListParagraph">
    <w:name w:val="List Paragraph"/>
    <w:basedOn w:val="Normal"/>
    <w:uiPriority w:val="34"/>
    <w:qFormat/>
    <w:rsid w:val="00164F96"/>
    <w:pPr>
      <w:ind w:left="720"/>
    </w:pPr>
  </w:style>
  <w:style w:type="paragraph" w:customStyle="1" w:styleId="BodyA">
    <w:name w:val="Body A"/>
    <w:rsid w:val="00E92DD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AE4F21"/>
    <w:pPr>
      <w:widowControl w:val="0"/>
      <w:pBdr>
        <w:top w:val="nil"/>
        <w:left w:val="nil"/>
        <w:bottom w:val="nil"/>
        <w:right w:val="nil"/>
        <w:between w:val="nil"/>
        <w:bar w:val="nil"/>
      </w:pBdr>
    </w:pPr>
    <w:rPr>
      <w:rFonts w:ascii="Courier New" w:eastAsia="Courier New" w:hAnsi="Courier New" w:cs="Courier New"/>
      <w:color w:val="000000"/>
      <w:sz w:val="24"/>
      <w:szCs w:val="24"/>
      <w:u w:color="000000"/>
      <w:bdr w:val="nil"/>
    </w:rPr>
  </w:style>
  <w:style w:type="numbering" w:customStyle="1" w:styleId="List0">
    <w:name w:val="List 0"/>
    <w:basedOn w:val="NoList"/>
    <w:rsid w:val="00AE4F21"/>
    <w:pPr>
      <w:numPr>
        <w:numId w:val="11"/>
      </w:numPr>
    </w:pPr>
  </w:style>
  <w:style w:type="paragraph" w:styleId="BalloonText">
    <w:name w:val="Balloon Text"/>
    <w:basedOn w:val="Normal"/>
    <w:link w:val="BalloonTextChar"/>
    <w:uiPriority w:val="99"/>
    <w:semiHidden/>
    <w:unhideWhenUsed/>
    <w:rsid w:val="004D14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147D"/>
    <w:rPr>
      <w:rFonts w:ascii="Segoe UI" w:hAnsi="Segoe UI" w:cs="Segoe UI"/>
      <w:sz w:val="18"/>
      <w:szCs w:val="18"/>
    </w:rPr>
  </w:style>
  <w:style w:type="paragraph" w:styleId="Header">
    <w:name w:val="header"/>
    <w:basedOn w:val="Normal"/>
    <w:link w:val="HeaderChar"/>
    <w:uiPriority w:val="99"/>
    <w:unhideWhenUsed/>
    <w:rsid w:val="00854EDF"/>
    <w:pPr>
      <w:tabs>
        <w:tab w:val="center" w:pos="4680"/>
        <w:tab w:val="right" w:pos="9360"/>
      </w:tabs>
    </w:pPr>
  </w:style>
  <w:style w:type="character" w:customStyle="1" w:styleId="HeaderChar">
    <w:name w:val="Header Char"/>
    <w:link w:val="Header"/>
    <w:uiPriority w:val="99"/>
    <w:rsid w:val="00854EDF"/>
    <w:rPr>
      <w:sz w:val="22"/>
      <w:szCs w:val="22"/>
    </w:rPr>
  </w:style>
  <w:style w:type="paragraph" w:styleId="Footer">
    <w:name w:val="footer"/>
    <w:basedOn w:val="Normal"/>
    <w:link w:val="FooterChar"/>
    <w:uiPriority w:val="99"/>
    <w:unhideWhenUsed/>
    <w:rsid w:val="00854EDF"/>
    <w:pPr>
      <w:tabs>
        <w:tab w:val="center" w:pos="4680"/>
        <w:tab w:val="right" w:pos="9360"/>
      </w:tabs>
    </w:pPr>
  </w:style>
  <w:style w:type="character" w:customStyle="1" w:styleId="FooterChar">
    <w:name w:val="Footer Char"/>
    <w:link w:val="Footer"/>
    <w:uiPriority w:val="99"/>
    <w:rsid w:val="00854E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3195">
      <w:bodyDiv w:val="1"/>
      <w:marLeft w:val="0"/>
      <w:marRight w:val="0"/>
      <w:marTop w:val="0"/>
      <w:marBottom w:val="0"/>
      <w:divBdr>
        <w:top w:val="none" w:sz="0" w:space="0" w:color="auto"/>
        <w:left w:val="none" w:sz="0" w:space="0" w:color="auto"/>
        <w:bottom w:val="none" w:sz="0" w:space="0" w:color="auto"/>
        <w:right w:val="none" w:sz="0" w:space="0" w:color="auto"/>
      </w:divBdr>
    </w:div>
    <w:div w:id="985431263">
      <w:bodyDiv w:val="1"/>
      <w:marLeft w:val="0"/>
      <w:marRight w:val="0"/>
      <w:marTop w:val="0"/>
      <w:marBottom w:val="0"/>
      <w:divBdr>
        <w:top w:val="none" w:sz="0" w:space="0" w:color="auto"/>
        <w:left w:val="none" w:sz="0" w:space="0" w:color="auto"/>
        <w:bottom w:val="none" w:sz="0" w:space="0" w:color="auto"/>
        <w:right w:val="none" w:sz="0" w:space="0" w:color="auto"/>
      </w:divBdr>
    </w:div>
    <w:div w:id="14031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MARYVILLE SCOTT NOLAN HOSPITAL</vt:lpstr>
    </vt:vector>
  </TitlesOfParts>
  <Company>Maryville Academy</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SCOTT NOLAN HOSPITAL</dc:title>
  <dc:creator>farwicks</dc:creator>
  <cp:lastModifiedBy>Belinda Arnold</cp:lastModifiedBy>
  <cp:revision>2</cp:revision>
  <cp:lastPrinted>2016-11-02T15:06:00Z</cp:lastPrinted>
  <dcterms:created xsi:type="dcterms:W3CDTF">2023-02-07T19:16:00Z</dcterms:created>
  <dcterms:modified xsi:type="dcterms:W3CDTF">2023-02-07T19:16:00Z</dcterms:modified>
</cp:coreProperties>
</file>