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DC8" w14:textId="77777777" w:rsidR="006301B9" w:rsidRPr="003C18A8" w:rsidRDefault="006301B9" w:rsidP="006301B9">
      <w:pPr>
        <w:jc w:val="center"/>
        <w:rPr>
          <w:b/>
          <w:bCs/>
          <w:lang w:val="it-IT"/>
        </w:rPr>
      </w:pPr>
      <w:r w:rsidRPr="003C18A8">
        <w:rPr>
          <w:b/>
          <w:bCs/>
          <w:lang w:val="it-IT"/>
        </w:rPr>
        <w:t xml:space="preserve">Monica </w:t>
      </w:r>
      <w:proofErr w:type="spellStart"/>
      <w:r w:rsidRPr="003C18A8">
        <w:rPr>
          <w:b/>
          <w:bCs/>
          <w:lang w:val="it-IT"/>
        </w:rPr>
        <w:t>Nandan</w:t>
      </w:r>
      <w:proofErr w:type="spellEnd"/>
      <w:r w:rsidRPr="003C18A8">
        <w:rPr>
          <w:b/>
          <w:bCs/>
          <w:lang w:val="it-IT"/>
        </w:rPr>
        <w:t xml:space="preserve">, </w:t>
      </w:r>
      <w:proofErr w:type="spellStart"/>
      <w:r w:rsidRPr="003C18A8">
        <w:rPr>
          <w:b/>
          <w:bCs/>
          <w:lang w:val="it-IT"/>
        </w:rPr>
        <w:t>Ph.D</w:t>
      </w:r>
      <w:proofErr w:type="spellEnd"/>
      <w:r w:rsidRPr="003C18A8">
        <w:rPr>
          <w:b/>
          <w:bCs/>
          <w:lang w:val="it-IT"/>
        </w:rPr>
        <w:t>., MSW, MBA.</w:t>
      </w:r>
    </w:p>
    <w:p w14:paraId="2B1085A7" w14:textId="77777777" w:rsidR="006301B9" w:rsidRPr="003C18A8" w:rsidRDefault="006301B9" w:rsidP="006301B9">
      <w:pPr>
        <w:jc w:val="center"/>
        <w:rPr>
          <w:b/>
          <w:bCs/>
        </w:rPr>
      </w:pPr>
      <w:r w:rsidRPr="003C18A8">
        <w:rPr>
          <w:b/>
          <w:bCs/>
        </w:rPr>
        <w:t>WellStar College of Health and Human Services</w:t>
      </w:r>
    </w:p>
    <w:p w14:paraId="33E422E6" w14:textId="77777777" w:rsidR="006301B9" w:rsidRDefault="006301B9" w:rsidP="006301B9">
      <w:pPr>
        <w:jc w:val="center"/>
        <w:rPr>
          <w:b/>
          <w:bCs/>
        </w:rPr>
      </w:pPr>
      <w:r w:rsidRPr="003C18A8">
        <w:rPr>
          <w:b/>
          <w:bCs/>
        </w:rPr>
        <w:t>Kennesaw State University, Kennesaw, GA 30144</w:t>
      </w:r>
    </w:p>
    <w:p w14:paraId="0354AB9B" w14:textId="77777777" w:rsidR="006301B9" w:rsidRDefault="006301B9" w:rsidP="006301B9"/>
    <w:p w14:paraId="6247FAE0" w14:textId="77777777" w:rsidR="006301B9" w:rsidRPr="003C18A8" w:rsidRDefault="006301B9" w:rsidP="006301B9">
      <w:pPr>
        <w:jc w:val="center"/>
        <w:rPr>
          <w:b/>
          <w:bCs/>
        </w:rPr>
      </w:pPr>
      <w:r w:rsidRPr="003C18A8">
        <w:rPr>
          <w:b/>
          <w:bCs/>
        </w:rPr>
        <w:t>EDUCATION</w:t>
      </w:r>
    </w:p>
    <w:p w14:paraId="7EB6F1E7" w14:textId="77777777" w:rsidR="006301B9" w:rsidRPr="009C7507" w:rsidRDefault="006301B9" w:rsidP="009C7507">
      <w:pPr>
        <w:jc w:val="center"/>
        <w:rPr>
          <w:b/>
          <w:bCs/>
          <w:lang w:val="it-IT"/>
        </w:rPr>
      </w:pPr>
    </w:p>
    <w:p w14:paraId="1D130817" w14:textId="7E63FFDE" w:rsidR="00667106" w:rsidRPr="003C18A8" w:rsidRDefault="0065093D" w:rsidP="0065093D">
      <w:pPr>
        <w:ind w:left="720"/>
      </w:pPr>
      <w:r>
        <w:t>P</w:t>
      </w:r>
      <w:r w:rsidR="00667106" w:rsidRPr="003C18A8">
        <w:t>h.D. School of Social Work, Florida State University, Tallahassee, Florida.</w:t>
      </w:r>
      <w:r w:rsidR="00C610C1">
        <w:t xml:space="preserve"> April 1996</w:t>
      </w:r>
    </w:p>
    <w:p w14:paraId="2EFCAF12" w14:textId="36F88F3A" w:rsidR="00667106" w:rsidRPr="003C18A8" w:rsidRDefault="00667106" w:rsidP="0065093D">
      <w:pPr>
        <w:ind w:left="720"/>
      </w:pPr>
      <w:r w:rsidRPr="003C18A8">
        <w:t>M.S.W. School of Social Work, Florida State University, Tallahassee, Florida.</w:t>
      </w:r>
      <w:r w:rsidR="00C610C1">
        <w:t xml:space="preserve"> 1993</w:t>
      </w:r>
    </w:p>
    <w:p w14:paraId="2ED50036" w14:textId="45FCC921" w:rsidR="00667106" w:rsidRPr="003C18A8" w:rsidRDefault="00667106" w:rsidP="0065093D">
      <w:pPr>
        <w:ind w:left="720"/>
      </w:pPr>
      <w:r w:rsidRPr="003C18A8">
        <w:t xml:space="preserve">M.B.A. </w:t>
      </w:r>
      <w:r w:rsidR="00730616" w:rsidRPr="003C18A8">
        <w:t xml:space="preserve"> </w:t>
      </w:r>
      <w:r w:rsidRPr="003C18A8">
        <w:t>(Health Care), Augusta University, Augusta, Georgia.</w:t>
      </w:r>
      <w:r w:rsidR="000D2E57">
        <w:t xml:space="preserve"> 1989</w:t>
      </w:r>
    </w:p>
    <w:p w14:paraId="3C75D3B6" w14:textId="658610F4" w:rsidR="00667106" w:rsidRPr="003C18A8" w:rsidRDefault="00667106" w:rsidP="0065093D">
      <w:pPr>
        <w:ind w:left="720"/>
      </w:pPr>
      <w:r w:rsidRPr="003C18A8">
        <w:t xml:space="preserve">M.B.A. </w:t>
      </w:r>
      <w:r w:rsidR="00730616" w:rsidRPr="003C18A8">
        <w:t xml:space="preserve"> </w:t>
      </w:r>
      <w:r w:rsidRPr="003C18A8">
        <w:t>(Finance), Institute of Management and Development Research, Member of the Poona University System, Poona, India.</w:t>
      </w:r>
      <w:r w:rsidR="000D2E57">
        <w:t xml:space="preserve"> </w:t>
      </w:r>
    </w:p>
    <w:p w14:paraId="0F47BA85" w14:textId="70E48FA7" w:rsidR="00667106" w:rsidRPr="003C18A8" w:rsidRDefault="00667106" w:rsidP="0065093D">
      <w:pPr>
        <w:ind w:left="720"/>
      </w:pPr>
      <w:r w:rsidRPr="003C18A8">
        <w:t>B.Com. (Bachelor of Commerce, Accountancy and Auditing), University of Poona, India.</w:t>
      </w:r>
    </w:p>
    <w:p w14:paraId="4DCB4C25" w14:textId="77777777" w:rsidR="00667106" w:rsidRPr="003C18A8" w:rsidRDefault="00667106" w:rsidP="003C18A8"/>
    <w:p w14:paraId="0B34FA64" w14:textId="1FFE98DC" w:rsidR="00667106" w:rsidRPr="003C18A8" w:rsidRDefault="00667106" w:rsidP="00AE1935">
      <w:pPr>
        <w:jc w:val="center"/>
        <w:rPr>
          <w:b/>
          <w:bCs/>
        </w:rPr>
      </w:pPr>
      <w:r w:rsidRPr="003C18A8">
        <w:rPr>
          <w:b/>
          <w:bCs/>
        </w:rPr>
        <w:t>PROFESSIONAL EXPERIENCE</w:t>
      </w:r>
    </w:p>
    <w:p w14:paraId="61BAA942" w14:textId="77777777" w:rsidR="00EE3C45" w:rsidRPr="003C18A8" w:rsidRDefault="00EE3C45" w:rsidP="003C18A8"/>
    <w:p w14:paraId="0A7684BB" w14:textId="400DEE2D" w:rsidR="00667106" w:rsidRPr="009F0A34" w:rsidRDefault="00ED7C0C" w:rsidP="003C18A8">
      <w:pPr>
        <w:rPr>
          <w:b/>
          <w:bCs/>
          <w:i/>
          <w:iCs/>
        </w:rPr>
      </w:pPr>
      <w:r w:rsidRPr="009F0A34">
        <w:rPr>
          <w:b/>
          <w:bCs/>
          <w:i/>
          <w:iCs/>
        </w:rPr>
        <w:t xml:space="preserve">Administration &amp; Leadership </w:t>
      </w:r>
    </w:p>
    <w:p w14:paraId="6C68EA74" w14:textId="5052446B" w:rsidR="009F1E65" w:rsidRPr="003C18A8" w:rsidRDefault="00275FEE" w:rsidP="003C18A8">
      <w:r w:rsidRPr="003C18A8">
        <w:tab/>
      </w:r>
    </w:p>
    <w:p w14:paraId="7A3FC44E" w14:textId="213297BA" w:rsidR="00275FEE" w:rsidRDefault="00275FEE" w:rsidP="0065093D">
      <w:pPr>
        <w:ind w:left="720"/>
      </w:pPr>
      <w:r w:rsidRPr="003C18A8">
        <w:t>August 2018 – Present: Professor &amp; Director of Strategic Partnership and Social Impact, WellStar College of Health and Human Services, Kennesaw State University, Kennesaw, GA</w:t>
      </w:r>
      <w:r w:rsidR="009A2002">
        <w:t>.</w:t>
      </w:r>
    </w:p>
    <w:p w14:paraId="485A50A7" w14:textId="77777777" w:rsidR="003C18A8" w:rsidRPr="003C18A8" w:rsidRDefault="003C18A8" w:rsidP="0065093D">
      <w:pPr>
        <w:ind w:left="720"/>
      </w:pPr>
    </w:p>
    <w:p w14:paraId="295657D7" w14:textId="5A5C63DF" w:rsidR="00240EBC" w:rsidRPr="003C18A8" w:rsidRDefault="00240EBC" w:rsidP="0065093D">
      <w:pPr>
        <w:ind w:left="720"/>
      </w:pPr>
      <w:r w:rsidRPr="003C18A8">
        <w:t xml:space="preserve">June 2012 – 2014; July 2015 </w:t>
      </w:r>
      <w:r w:rsidR="00275FEE" w:rsidRPr="003C18A8">
        <w:t>–</w:t>
      </w:r>
      <w:r w:rsidRPr="003C18A8">
        <w:t xml:space="preserve"> </w:t>
      </w:r>
      <w:r w:rsidR="00275FEE" w:rsidRPr="003C18A8">
        <w:t>July 2018</w:t>
      </w:r>
      <w:r w:rsidRPr="003C18A8">
        <w:t>: Professor &amp; Chair,</w:t>
      </w:r>
      <w:r w:rsidR="003C18A8">
        <w:t xml:space="preserve"> Department of Social Work </w:t>
      </w:r>
      <w:r w:rsidRPr="003C18A8">
        <w:t>&amp; Human Services, Kennesaw State University, Kennesaw, GA.</w:t>
      </w:r>
    </w:p>
    <w:p w14:paraId="1A076910" w14:textId="77777777" w:rsidR="00240EBC" w:rsidRPr="003C18A8" w:rsidRDefault="00240EBC" w:rsidP="0065093D">
      <w:pPr>
        <w:ind w:left="720"/>
      </w:pPr>
    </w:p>
    <w:p w14:paraId="41B114AF" w14:textId="7277AE83" w:rsidR="00193860" w:rsidRPr="003C18A8" w:rsidRDefault="009F1E65" w:rsidP="0065093D">
      <w:pPr>
        <w:ind w:left="720"/>
      </w:pPr>
      <w:r w:rsidRPr="003C18A8">
        <w:t xml:space="preserve">July 2014 – </w:t>
      </w:r>
      <w:r w:rsidR="00240EBC" w:rsidRPr="003C18A8">
        <w:t>June 2016</w:t>
      </w:r>
      <w:r w:rsidRPr="003C18A8">
        <w:t xml:space="preserve">: Professor, Interim Dean, WellStar College of Health and Human </w:t>
      </w:r>
      <w:r w:rsidR="0061559E" w:rsidRPr="003C18A8">
        <w:t>Services, Kennesaw State University, Kennesaw, GA.</w:t>
      </w:r>
    </w:p>
    <w:p w14:paraId="15D7AA8A" w14:textId="77777777" w:rsidR="001D2B07" w:rsidRPr="003C18A8" w:rsidRDefault="001D2B07" w:rsidP="0065093D">
      <w:pPr>
        <w:ind w:left="720"/>
      </w:pPr>
    </w:p>
    <w:sdt>
      <w:sdtPr>
        <w:id w:val="682937361"/>
        <w:placeholder>
          <w:docPart w:val="F838AAB3B45AE7488294D826CF81FFC6"/>
        </w:placeholder>
      </w:sdtPr>
      <w:sdtEndPr/>
      <w:sdtContent>
        <w:p w14:paraId="530C5B63" w14:textId="171FE5D8" w:rsidR="00667106" w:rsidRPr="003C18A8" w:rsidRDefault="00667106" w:rsidP="0065093D">
          <w:pPr>
            <w:ind w:left="720"/>
          </w:pPr>
          <w:r w:rsidRPr="003C18A8">
            <w:t>June 2010 – May 2012</w:t>
          </w:r>
          <w:r w:rsidR="0058461D" w:rsidRPr="003C18A8">
            <w:t>:</w:t>
          </w:r>
          <w:r w:rsidRPr="003C18A8">
            <w:t xml:space="preserve"> Chair </w:t>
          </w:r>
          <w:r w:rsidR="0058461D" w:rsidRPr="003C18A8">
            <w:t>&amp;</w:t>
          </w:r>
          <w:r w:rsidRPr="003C18A8">
            <w:t xml:space="preserve"> Program Director, School of Social Work, University </w:t>
          </w:r>
          <w:proofErr w:type="gramStart"/>
          <w:r w:rsidRPr="003C18A8">
            <w:t xml:space="preserve">of </w:t>
          </w:r>
          <w:r w:rsidR="00951B37" w:rsidRPr="003C18A8">
            <w:t xml:space="preserve"> </w:t>
          </w:r>
          <w:r w:rsidR="008A561C" w:rsidRPr="003C18A8">
            <w:t>Missouri</w:t>
          </w:r>
          <w:proofErr w:type="gramEnd"/>
          <w:r w:rsidR="008A561C" w:rsidRPr="003C18A8">
            <w:t>-Kansas City, Kansas City, MO.</w:t>
          </w:r>
        </w:p>
        <w:p w14:paraId="2E542864" w14:textId="77777777" w:rsidR="008A561C" w:rsidRPr="003C18A8" w:rsidRDefault="008A561C" w:rsidP="0065093D">
          <w:pPr>
            <w:ind w:left="720"/>
          </w:pPr>
        </w:p>
        <w:p w14:paraId="1C1ABD4F" w14:textId="280215E9" w:rsidR="00667106" w:rsidRPr="003C18A8" w:rsidRDefault="00667106" w:rsidP="0065093D">
          <w:pPr>
            <w:ind w:left="720"/>
          </w:pPr>
          <w:r w:rsidRPr="003C18A8">
            <w:t>August 1993-2007: Gerontology Program Coordinator, Missouri Western State University</w:t>
          </w:r>
          <w:r w:rsidR="00951B37" w:rsidRPr="003C18A8">
            <w:t xml:space="preserve">, </w:t>
          </w:r>
          <w:r w:rsidR="008A561C" w:rsidRPr="003C18A8">
            <w:t>St. Joseph, MO.</w:t>
          </w:r>
        </w:p>
        <w:p w14:paraId="46856D7A" w14:textId="203AD8F9" w:rsidR="009F0A34" w:rsidRPr="00C55DD8" w:rsidRDefault="001038B4" w:rsidP="00C55DD8">
          <w:pPr>
            <w:ind w:left="720"/>
          </w:pPr>
        </w:p>
      </w:sdtContent>
    </w:sdt>
    <w:p w14:paraId="07C5BA6A" w14:textId="77777777" w:rsidR="009F0A34" w:rsidRDefault="009F0A34" w:rsidP="003C18A8">
      <w:pPr>
        <w:rPr>
          <w:b/>
          <w:bCs/>
          <w:i/>
          <w:iCs/>
        </w:rPr>
      </w:pPr>
    </w:p>
    <w:p w14:paraId="69E42CCD" w14:textId="77777777" w:rsidR="00667106" w:rsidRPr="009F0A34" w:rsidRDefault="00667106" w:rsidP="003C18A8">
      <w:pPr>
        <w:rPr>
          <w:b/>
          <w:bCs/>
          <w:i/>
          <w:iCs/>
        </w:rPr>
      </w:pPr>
      <w:r w:rsidRPr="009F0A34">
        <w:rPr>
          <w:b/>
          <w:bCs/>
          <w:i/>
          <w:iCs/>
        </w:rPr>
        <w:t>Professional</w:t>
      </w:r>
    </w:p>
    <w:tbl>
      <w:tblPr>
        <w:tblStyle w:val="CVDetails"/>
        <w:tblW w:w="4996" w:type="pct"/>
        <w:tblLook w:val="04A0" w:firstRow="1" w:lastRow="0" w:firstColumn="1" w:lastColumn="0" w:noHBand="0" w:noVBand="1"/>
      </w:tblPr>
      <w:tblGrid>
        <w:gridCol w:w="5894"/>
        <w:gridCol w:w="332"/>
        <w:gridCol w:w="2407"/>
      </w:tblGrid>
      <w:tr w:rsidR="00667106" w:rsidRPr="003C18A8" w14:paraId="62F803ED" w14:textId="77777777" w:rsidTr="008F534D">
        <w:trPr>
          <w:trHeight w:val="152"/>
        </w:trPr>
        <w:sdt>
          <w:sdtPr>
            <w:id w:val="17159683"/>
            <w:placeholder>
              <w:docPart w:val="60105B71B7F6244FBCBD7165E2BDCCDB"/>
            </w:placeholder>
          </w:sdtPr>
          <w:sdtEndPr/>
          <w:sdtContent>
            <w:tc>
              <w:tcPr>
                <w:tcW w:w="3414" w:type="pct"/>
              </w:tcPr>
              <w:p w14:paraId="257053D4" w14:textId="77777777" w:rsidR="003C18A8" w:rsidRDefault="003C18A8" w:rsidP="0065093D">
                <w:pPr>
                  <w:ind w:left="720"/>
                </w:pPr>
              </w:p>
              <w:p w14:paraId="7197A191" w14:textId="614CC27B" w:rsidR="00667106" w:rsidRPr="003C18A8" w:rsidRDefault="00667106" w:rsidP="0065093D">
                <w:pPr>
                  <w:ind w:left="720"/>
                </w:pPr>
                <w:r w:rsidRPr="003C18A8">
                  <w:t xml:space="preserve">1991 - 1993 </w:t>
                </w:r>
                <w:r w:rsidR="002C5971" w:rsidRPr="003C18A8">
                  <w:t>Clinical Care and Case Manager</w:t>
                </w:r>
                <w:r w:rsidRPr="003C18A8">
                  <w:t>, Multi-Cultural Student Support Center, Florida State University, Tallahassee, FL.</w:t>
                </w:r>
              </w:p>
              <w:p w14:paraId="5C44A7A9" w14:textId="394878BC" w:rsidR="00667106" w:rsidRPr="003C18A8" w:rsidRDefault="00667106" w:rsidP="0065093D">
                <w:pPr>
                  <w:ind w:left="720"/>
                </w:pPr>
                <w:r w:rsidRPr="003C18A8">
                  <w:t>1991 R</w:t>
                </w:r>
                <w:r w:rsidR="008F4009" w:rsidRPr="003C18A8">
                  <w:t>esource</w:t>
                </w:r>
                <w:r w:rsidRPr="003C18A8">
                  <w:t xml:space="preserve"> Consultant, Area Agency on Aging for North Florida, Tallahassee, FL.</w:t>
                </w:r>
              </w:p>
              <w:p w14:paraId="5F104DBB" w14:textId="77777777" w:rsidR="00667106" w:rsidRPr="003C18A8" w:rsidRDefault="00667106" w:rsidP="0065093D">
                <w:pPr>
                  <w:ind w:left="720"/>
                </w:pPr>
                <w:r w:rsidRPr="003C18A8">
                  <w:t xml:space="preserve">1989 Accounts Consultant, </w:t>
                </w:r>
                <w:proofErr w:type="spellStart"/>
                <w:r w:rsidRPr="003C18A8">
                  <w:t>FireCheck</w:t>
                </w:r>
                <w:proofErr w:type="spellEnd"/>
                <w:r w:rsidRPr="003C18A8">
                  <w:t>, Augusta, GA.</w:t>
                </w:r>
              </w:p>
              <w:p w14:paraId="2D46AD20" w14:textId="7D45EC22" w:rsidR="00667106" w:rsidRPr="003C18A8" w:rsidRDefault="00667106" w:rsidP="0065093D">
                <w:pPr>
                  <w:ind w:left="720"/>
                </w:pPr>
                <w:r w:rsidRPr="003C18A8">
                  <w:t>1988 Assistant to Administrator</w:t>
                </w:r>
                <w:r w:rsidR="008F4009" w:rsidRPr="003C18A8">
                  <w:t>—ER Patient Care Navigation and Cost Control</w:t>
                </w:r>
                <w:r w:rsidRPr="003C18A8">
                  <w:t>, Ambulatory Care Division, University Hospital Augusta, GA.</w:t>
                </w:r>
              </w:p>
              <w:p w14:paraId="589636EF" w14:textId="77777777" w:rsidR="00667106" w:rsidRPr="003C18A8" w:rsidRDefault="00667106" w:rsidP="0065093D">
                <w:pPr>
                  <w:ind w:left="720"/>
                </w:pPr>
                <w:r w:rsidRPr="003C18A8">
                  <w:t>1981 - 1987 Accountant, V.G. Mani &amp; Co., 7 Arsenal Road, Pune, India.</w:t>
                </w:r>
              </w:p>
            </w:tc>
          </w:sdtContent>
        </w:sdt>
        <w:tc>
          <w:tcPr>
            <w:tcW w:w="192" w:type="pct"/>
          </w:tcPr>
          <w:p w14:paraId="15C644D8" w14:textId="77777777" w:rsidR="00667106" w:rsidRPr="003C18A8" w:rsidRDefault="00667106" w:rsidP="003C18A8"/>
        </w:tc>
        <w:tc>
          <w:tcPr>
            <w:tcW w:w="1394" w:type="pct"/>
          </w:tcPr>
          <w:p w14:paraId="724BDA06" w14:textId="77777777" w:rsidR="00667106" w:rsidRPr="003C18A8" w:rsidRDefault="00667106" w:rsidP="003C18A8"/>
        </w:tc>
      </w:tr>
    </w:tbl>
    <w:p w14:paraId="58CDDA0D" w14:textId="77777777" w:rsidR="003C18A8" w:rsidRDefault="003C18A8" w:rsidP="003C18A8"/>
    <w:p w14:paraId="111232A0" w14:textId="7C80F688" w:rsidR="0052359C" w:rsidRPr="003C18A8" w:rsidRDefault="00667106" w:rsidP="00AE1935">
      <w:pPr>
        <w:jc w:val="center"/>
        <w:rPr>
          <w:b/>
          <w:bCs/>
        </w:rPr>
      </w:pPr>
      <w:r w:rsidRPr="003C18A8">
        <w:rPr>
          <w:b/>
          <w:bCs/>
        </w:rPr>
        <w:t>TE</w:t>
      </w:r>
      <w:r w:rsidR="0052359C" w:rsidRPr="003C18A8">
        <w:rPr>
          <w:b/>
          <w:bCs/>
        </w:rPr>
        <w:t>ACHING, SUPERVISION, &amp; MENTORING</w:t>
      </w:r>
    </w:p>
    <w:p w14:paraId="6C32F7BE" w14:textId="77777777" w:rsidR="003C18A8" w:rsidRDefault="003C18A8" w:rsidP="003C18A8"/>
    <w:p w14:paraId="73CAD4E9" w14:textId="1301F2A2" w:rsidR="00667106" w:rsidRDefault="00454994" w:rsidP="003C18A8">
      <w:pPr>
        <w:rPr>
          <w:b/>
          <w:bCs/>
          <w:i/>
          <w:iCs/>
        </w:rPr>
      </w:pPr>
      <w:r w:rsidRPr="009F0A34">
        <w:rPr>
          <w:b/>
          <w:bCs/>
          <w:i/>
          <w:iCs/>
        </w:rPr>
        <w:t>Kennesaw State University</w:t>
      </w:r>
      <w:r w:rsidR="003C18A8" w:rsidRPr="009F0A34">
        <w:rPr>
          <w:b/>
          <w:bCs/>
          <w:i/>
          <w:iCs/>
        </w:rPr>
        <w:t>, Kennesaw, GA</w:t>
      </w:r>
    </w:p>
    <w:p w14:paraId="48F50A41" w14:textId="2086B51A" w:rsidR="0078138C" w:rsidRDefault="0078138C" w:rsidP="0078138C">
      <w:pPr>
        <w:ind w:left="720"/>
      </w:pPr>
      <w:r>
        <w:t>2020: Professor &amp; Director, WellStar College of Health and Human Services</w:t>
      </w:r>
    </w:p>
    <w:p w14:paraId="7B973F5E" w14:textId="0D5DC75E" w:rsidR="0078138C" w:rsidRDefault="0078138C" w:rsidP="0078138C">
      <w:pPr>
        <w:pStyle w:val="ListParagraph"/>
        <w:numPr>
          <w:ilvl w:val="0"/>
          <w:numId w:val="33"/>
        </w:numPr>
      </w:pPr>
      <w:r w:rsidRPr="005B2EF0">
        <w:t xml:space="preserve">SW </w:t>
      </w:r>
      <w:r w:rsidR="008F1E4A">
        <w:t>7806</w:t>
      </w:r>
      <w:r>
        <w:t>: Addiction Theory and Policy</w:t>
      </w:r>
    </w:p>
    <w:p w14:paraId="7466FE98" w14:textId="48334179" w:rsidR="0078138C" w:rsidRDefault="0078138C" w:rsidP="0078138C">
      <w:pPr>
        <w:pStyle w:val="ListParagraph"/>
        <w:numPr>
          <w:ilvl w:val="0"/>
          <w:numId w:val="33"/>
        </w:numPr>
      </w:pPr>
      <w:r w:rsidRPr="003C18A8">
        <w:t>SW 7702: Social Welfare Policy</w:t>
      </w:r>
    </w:p>
    <w:p w14:paraId="4CCEFC6A" w14:textId="7B7EBD5B" w:rsidR="0078138C" w:rsidRPr="003C18A8" w:rsidRDefault="0078138C" w:rsidP="0078138C">
      <w:pPr>
        <w:pStyle w:val="ListParagraph"/>
        <w:numPr>
          <w:ilvl w:val="0"/>
          <w:numId w:val="33"/>
        </w:numPr>
      </w:pPr>
      <w:r>
        <w:t>IPE 4413: Interprofessional Collaboration and Care</w:t>
      </w:r>
    </w:p>
    <w:p w14:paraId="4CC5DF62" w14:textId="5E1784B9" w:rsidR="0078138C" w:rsidRDefault="0078138C" w:rsidP="003C18A8">
      <w:pPr>
        <w:rPr>
          <w:b/>
          <w:bCs/>
          <w:i/>
          <w:iCs/>
        </w:rPr>
      </w:pPr>
    </w:p>
    <w:p w14:paraId="474B8A0B" w14:textId="77777777" w:rsidR="0078138C" w:rsidRPr="009F0A34" w:rsidRDefault="0078138C" w:rsidP="003C18A8">
      <w:pPr>
        <w:rPr>
          <w:b/>
          <w:bCs/>
          <w:i/>
          <w:iCs/>
        </w:rPr>
      </w:pPr>
    </w:p>
    <w:p w14:paraId="03DD0296" w14:textId="0F7C1C39" w:rsidR="005B2EF0" w:rsidRDefault="003E6645" w:rsidP="0065093D">
      <w:pPr>
        <w:ind w:left="720"/>
      </w:pPr>
      <w:r>
        <w:t>2019: Professor</w:t>
      </w:r>
      <w:r w:rsidR="005B2EF0">
        <w:t xml:space="preserve"> &amp; Director, WellStar College of Health and Human Services</w:t>
      </w:r>
    </w:p>
    <w:p w14:paraId="6051AAA5" w14:textId="447BA817" w:rsidR="005B2EF0" w:rsidRDefault="005B2EF0" w:rsidP="005B2EF0">
      <w:pPr>
        <w:pStyle w:val="ListParagraph"/>
        <w:numPr>
          <w:ilvl w:val="0"/>
          <w:numId w:val="33"/>
        </w:numPr>
      </w:pPr>
      <w:r w:rsidRPr="005B2EF0">
        <w:t xml:space="preserve">SW 7900: Design Thinking, Social Innovation and Social </w:t>
      </w:r>
      <w:r w:rsidR="003E6645" w:rsidRPr="005B2EF0">
        <w:t>Entrepreneurship</w:t>
      </w:r>
      <w:r>
        <w:t>.</w:t>
      </w:r>
    </w:p>
    <w:p w14:paraId="0978FE69" w14:textId="77777777" w:rsidR="005B2EF0" w:rsidRPr="003C18A8" w:rsidRDefault="005B2EF0" w:rsidP="005B2EF0">
      <w:pPr>
        <w:pStyle w:val="ListParagraph"/>
        <w:numPr>
          <w:ilvl w:val="0"/>
          <w:numId w:val="33"/>
        </w:numPr>
      </w:pPr>
      <w:r w:rsidRPr="003C18A8">
        <w:t>SW 7702: Social Welfare Policy</w:t>
      </w:r>
    </w:p>
    <w:p w14:paraId="50B8E5B8" w14:textId="77777777" w:rsidR="005B2EF0" w:rsidRDefault="005B2EF0" w:rsidP="0065093D">
      <w:pPr>
        <w:ind w:left="720"/>
      </w:pPr>
    </w:p>
    <w:p w14:paraId="13AFE8A6" w14:textId="6CA567BE" w:rsidR="00951B37" w:rsidRPr="003C18A8" w:rsidRDefault="00951B37" w:rsidP="0065093D">
      <w:pPr>
        <w:ind w:left="720"/>
      </w:pPr>
      <w:r w:rsidRPr="003C18A8">
        <w:t>2018: Chair, Department of Social Work and Human Services; Director, WellStar College of Health and Human Services.</w:t>
      </w:r>
    </w:p>
    <w:p w14:paraId="72A65E78" w14:textId="45525D95" w:rsidR="00951B37" w:rsidRPr="003C18A8" w:rsidRDefault="00951B37" w:rsidP="00C55DD8">
      <w:pPr>
        <w:pStyle w:val="ListParagraph"/>
        <w:numPr>
          <w:ilvl w:val="0"/>
          <w:numId w:val="33"/>
        </w:numPr>
      </w:pPr>
      <w:r w:rsidRPr="003C18A8">
        <w:t>SW 7708</w:t>
      </w:r>
      <w:r w:rsidR="005B2EF0">
        <w:t xml:space="preserve"> &amp; 7709</w:t>
      </w:r>
      <w:r w:rsidRPr="003C18A8">
        <w:t>: Internship Seminar</w:t>
      </w:r>
    </w:p>
    <w:p w14:paraId="73832158" w14:textId="0A9DAE85" w:rsidR="00951B37" w:rsidRPr="003C18A8" w:rsidRDefault="00951B37" w:rsidP="00C55DD8">
      <w:pPr>
        <w:pStyle w:val="ListParagraph"/>
        <w:numPr>
          <w:ilvl w:val="0"/>
          <w:numId w:val="33"/>
        </w:numPr>
      </w:pPr>
      <w:r w:rsidRPr="003C18A8">
        <w:t>SW 7702: Social Welfare Policy</w:t>
      </w:r>
    </w:p>
    <w:p w14:paraId="3640BD28" w14:textId="77777777" w:rsidR="00951B37" w:rsidRDefault="00951B37" w:rsidP="00C55DD8">
      <w:pPr>
        <w:pStyle w:val="ListParagraph"/>
        <w:numPr>
          <w:ilvl w:val="0"/>
          <w:numId w:val="33"/>
        </w:numPr>
      </w:pPr>
      <w:r w:rsidRPr="003C18A8">
        <w:t>HS 4490/HPE 4490/NUR 4490:  Interprofessional Collaboration and Care.</w:t>
      </w:r>
    </w:p>
    <w:p w14:paraId="5D086557" w14:textId="77777777" w:rsidR="0065093D" w:rsidRPr="003C18A8" w:rsidRDefault="0065093D" w:rsidP="0065093D">
      <w:pPr>
        <w:ind w:left="720"/>
      </w:pPr>
    </w:p>
    <w:p w14:paraId="36DA299C" w14:textId="743992D0" w:rsidR="00F1035A" w:rsidRPr="003C18A8" w:rsidRDefault="00F1035A" w:rsidP="0065093D">
      <w:pPr>
        <w:ind w:left="720"/>
      </w:pPr>
      <w:r w:rsidRPr="003C18A8">
        <w:t>2017: Chair, Department of Social Work and Human Services</w:t>
      </w:r>
    </w:p>
    <w:p w14:paraId="110E7F62" w14:textId="39712E0D" w:rsidR="00F1035A" w:rsidRPr="003C18A8" w:rsidRDefault="00F1035A" w:rsidP="00C55DD8">
      <w:pPr>
        <w:pStyle w:val="ListParagraph"/>
        <w:numPr>
          <w:ilvl w:val="0"/>
          <w:numId w:val="34"/>
        </w:numPr>
      </w:pPr>
      <w:r w:rsidRPr="003C18A8">
        <w:t>SW 7707: Social Work Practice Research.</w:t>
      </w:r>
    </w:p>
    <w:p w14:paraId="57DC1655" w14:textId="77777777" w:rsidR="00F1035A" w:rsidRDefault="00F1035A" w:rsidP="00C55DD8">
      <w:pPr>
        <w:pStyle w:val="ListParagraph"/>
        <w:numPr>
          <w:ilvl w:val="0"/>
          <w:numId w:val="34"/>
        </w:numPr>
      </w:pPr>
      <w:r w:rsidRPr="003C18A8">
        <w:t>HS 4490/HPE 4490/NUR 4490:  Interprofessional Collaboration and Care.</w:t>
      </w:r>
    </w:p>
    <w:p w14:paraId="2624B231" w14:textId="77777777" w:rsidR="0065093D" w:rsidRPr="003C18A8" w:rsidRDefault="0065093D" w:rsidP="0065093D">
      <w:pPr>
        <w:ind w:left="720"/>
      </w:pPr>
    </w:p>
    <w:p w14:paraId="173FAD05" w14:textId="73EF8BE9" w:rsidR="00C075B0" w:rsidRPr="003C18A8" w:rsidRDefault="00C075B0" w:rsidP="0065093D">
      <w:pPr>
        <w:ind w:left="720"/>
      </w:pPr>
      <w:r w:rsidRPr="003C18A8">
        <w:t>2016:</w:t>
      </w:r>
      <w:r w:rsidR="008E676F" w:rsidRPr="003C18A8">
        <w:t xml:space="preserve"> Interim Dean, WellS</w:t>
      </w:r>
      <w:r w:rsidRPr="003C18A8">
        <w:t>tar College of Health and Human Services.</w:t>
      </w:r>
    </w:p>
    <w:p w14:paraId="018DD2A7" w14:textId="0BA71AFF" w:rsidR="00C075B0" w:rsidRDefault="00C075B0" w:rsidP="00C55DD8">
      <w:pPr>
        <w:pStyle w:val="ListParagraph"/>
        <w:numPr>
          <w:ilvl w:val="0"/>
          <w:numId w:val="35"/>
        </w:numPr>
      </w:pPr>
      <w:r w:rsidRPr="003C18A8">
        <w:t>HS 4490/HPE 4490/NUR 4490:  Interprofessional Collaboration and Care.</w:t>
      </w:r>
    </w:p>
    <w:p w14:paraId="68D4D7BE" w14:textId="77777777" w:rsidR="0065093D" w:rsidRPr="003C18A8" w:rsidRDefault="0065093D" w:rsidP="0065093D">
      <w:pPr>
        <w:ind w:left="720"/>
      </w:pPr>
    </w:p>
    <w:p w14:paraId="05675979" w14:textId="2D2445AB" w:rsidR="00A16518" w:rsidRPr="003C18A8" w:rsidRDefault="00A16518" w:rsidP="0065093D">
      <w:pPr>
        <w:ind w:left="720"/>
      </w:pPr>
      <w:r w:rsidRPr="003C18A8">
        <w:t>2015:</w:t>
      </w:r>
      <w:r w:rsidR="008E676F" w:rsidRPr="003C18A8">
        <w:t xml:space="preserve"> Interim Dean, WellS</w:t>
      </w:r>
      <w:r w:rsidRPr="003C18A8">
        <w:t>tar College of Health and Human Services.</w:t>
      </w:r>
    </w:p>
    <w:p w14:paraId="68E01FB7" w14:textId="54DFCDA7" w:rsidR="00A16518" w:rsidRDefault="00A16518" w:rsidP="00C55DD8">
      <w:pPr>
        <w:pStyle w:val="ListParagraph"/>
        <w:numPr>
          <w:ilvl w:val="0"/>
          <w:numId w:val="35"/>
        </w:numPr>
      </w:pPr>
      <w:r w:rsidRPr="003C18A8">
        <w:t xml:space="preserve">SW 7900: </w:t>
      </w:r>
      <w:r w:rsidR="00A81127" w:rsidRPr="003C18A8">
        <w:t xml:space="preserve">Getting Women Ahead from the Bottom of the Pyramid: </w:t>
      </w:r>
      <w:r w:rsidR="001D2B07" w:rsidRPr="003C18A8">
        <w:t>Perspectives within India and the U.S.</w:t>
      </w:r>
    </w:p>
    <w:p w14:paraId="48657AFA" w14:textId="77777777" w:rsidR="0065093D" w:rsidRPr="003C18A8" w:rsidRDefault="0065093D" w:rsidP="0065093D">
      <w:pPr>
        <w:ind w:left="720"/>
      </w:pPr>
    </w:p>
    <w:p w14:paraId="490051B9" w14:textId="6B6F7CA6" w:rsidR="0058461D" w:rsidRPr="003C18A8" w:rsidRDefault="0058461D" w:rsidP="0065093D">
      <w:pPr>
        <w:ind w:left="720"/>
      </w:pPr>
      <w:r w:rsidRPr="003C18A8">
        <w:t xml:space="preserve">2013: </w:t>
      </w:r>
      <w:r w:rsidR="001D2B07" w:rsidRPr="003C18A8">
        <w:t>Chair</w:t>
      </w:r>
      <w:r w:rsidRPr="003C18A8">
        <w:t>, Department of Social Work and Human Services.</w:t>
      </w:r>
    </w:p>
    <w:p w14:paraId="5D207FC7" w14:textId="42D2D5BA" w:rsidR="00454994" w:rsidRPr="003C18A8" w:rsidRDefault="00454994" w:rsidP="00C55DD8">
      <w:pPr>
        <w:pStyle w:val="ListParagraph"/>
        <w:numPr>
          <w:ilvl w:val="0"/>
          <w:numId w:val="35"/>
        </w:numPr>
      </w:pPr>
      <w:r w:rsidRPr="003C18A8">
        <w:t>SW 7900: Social Innovation</w:t>
      </w:r>
    </w:p>
    <w:p w14:paraId="4756DDFD" w14:textId="2D5E11A5" w:rsidR="00667106" w:rsidRPr="003C18A8" w:rsidRDefault="00667106" w:rsidP="00C55DD8">
      <w:pPr>
        <w:pStyle w:val="ListParagraph"/>
        <w:numPr>
          <w:ilvl w:val="0"/>
          <w:numId w:val="35"/>
        </w:numPr>
      </w:pPr>
      <w:r w:rsidRPr="003C18A8">
        <w:t>SW 7707: Practice Based Research.</w:t>
      </w:r>
    </w:p>
    <w:p w14:paraId="7A5717C0" w14:textId="77777777" w:rsidR="003C18A8" w:rsidRDefault="003C18A8" w:rsidP="003C18A8"/>
    <w:p w14:paraId="5F233390" w14:textId="79BF140F" w:rsidR="00D60EF9" w:rsidRPr="009F0A34" w:rsidRDefault="00D60EF9" w:rsidP="003C18A8">
      <w:pPr>
        <w:rPr>
          <w:b/>
          <w:bCs/>
          <w:i/>
          <w:iCs/>
        </w:rPr>
      </w:pPr>
      <w:r w:rsidRPr="009F0A34">
        <w:rPr>
          <w:b/>
          <w:bCs/>
          <w:i/>
          <w:iCs/>
        </w:rPr>
        <w:t>University of Missouri-Kansas City</w:t>
      </w:r>
      <w:r w:rsidR="00193860" w:rsidRPr="009F0A34">
        <w:rPr>
          <w:b/>
          <w:bCs/>
          <w:i/>
          <w:iCs/>
        </w:rPr>
        <w:t>, Kansas City, MO</w:t>
      </w:r>
    </w:p>
    <w:p w14:paraId="2DDAB4A8" w14:textId="77777777" w:rsidR="003C18A8" w:rsidRDefault="003C18A8" w:rsidP="0065093D">
      <w:pPr>
        <w:ind w:left="720"/>
      </w:pPr>
      <w:r w:rsidRPr="003C18A8">
        <w:t>2007 - 2012 Associate Professor, School of Social Work.</w:t>
      </w:r>
    </w:p>
    <w:p w14:paraId="18F5C1B1" w14:textId="77777777" w:rsidR="00C93B9F" w:rsidRPr="003C18A8" w:rsidRDefault="00C93B9F" w:rsidP="0065093D">
      <w:pPr>
        <w:ind w:left="720"/>
      </w:pPr>
    </w:p>
    <w:p w14:paraId="3A515165" w14:textId="135C31F4" w:rsidR="003C18A8" w:rsidRPr="003C18A8" w:rsidRDefault="003C18A8" w:rsidP="00C55DD8">
      <w:pPr>
        <w:pStyle w:val="ListParagraph"/>
        <w:numPr>
          <w:ilvl w:val="0"/>
          <w:numId w:val="30"/>
        </w:numPr>
      </w:pPr>
      <w:r w:rsidRPr="003C18A8">
        <w:t xml:space="preserve">Social Work Research Methods  </w:t>
      </w:r>
    </w:p>
    <w:p w14:paraId="5CAC6AA7" w14:textId="15ECB18E" w:rsidR="003C18A8" w:rsidRPr="003C18A8" w:rsidRDefault="003C18A8" w:rsidP="00C55DD8">
      <w:pPr>
        <w:pStyle w:val="ListParagraph"/>
        <w:numPr>
          <w:ilvl w:val="0"/>
          <w:numId w:val="30"/>
        </w:numPr>
      </w:pPr>
      <w:r w:rsidRPr="003C18A8">
        <w:t xml:space="preserve">Program Evaluation and Management </w:t>
      </w:r>
    </w:p>
    <w:p w14:paraId="5D847623" w14:textId="7D31E600" w:rsidR="003C18A8" w:rsidRPr="003C18A8" w:rsidRDefault="003C18A8" w:rsidP="00C55DD8">
      <w:pPr>
        <w:pStyle w:val="ListParagraph"/>
        <w:numPr>
          <w:ilvl w:val="0"/>
          <w:numId w:val="30"/>
        </w:numPr>
      </w:pPr>
      <w:r w:rsidRPr="003C18A8">
        <w:t xml:space="preserve">Practicum Seminar </w:t>
      </w:r>
    </w:p>
    <w:p w14:paraId="3DB50504" w14:textId="0A23729B" w:rsidR="003C18A8" w:rsidRPr="003C18A8" w:rsidRDefault="003C18A8" w:rsidP="00C55DD8">
      <w:pPr>
        <w:pStyle w:val="ListParagraph"/>
        <w:numPr>
          <w:ilvl w:val="0"/>
          <w:numId w:val="30"/>
        </w:numPr>
      </w:pPr>
      <w:r w:rsidRPr="003C18A8">
        <w:t xml:space="preserve">Community Organizing with Social Entrepreneurship </w:t>
      </w:r>
    </w:p>
    <w:p w14:paraId="0EC16F62" w14:textId="453D59EC" w:rsidR="003C18A8" w:rsidRDefault="003C18A8" w:rsidP="00C55DD8">
      <w:pPr>
        <w:pStyle w:val="ListParagraph"/>
        <w:numPr>
          <w:ilvl w:val="0"/>
          <w:numId w:val="30"/>
        </w:numPr>
      </w:pPr>
      <w:r w:rsidRPr="003C18A8">
        <w:t>Innovation: Online course development; evaluative rubric to measure behaviors of students in field practicum to ensure social work competencies; horizontal integration of assignments between social work research course, social work practice</w:t>
      </w:r>
      <w:r>
        <w:t xml:space="preserve"> </w:t>
      </w:r>
      <w:r w:rsidRPr="003C18A8">
        <w:t>and human behavior in social environment, integration of social innovation and entrepreneurship into macro practice classes</w:t>
      </w:r>
    </w:p>
    <w:p w14:paraId="478D26DC" w14:textId="77777777" w:rsidR="009F0A34" w:rsidRDefault="009F0A34" w:rsidP="003C18A8"/>
    <w:p w14:paraId="71196E52" w14:textId="77777777" w:rsidR="003C18A8" w:rsidRPr="009F0A34" w:rsidRDefault="003C18A8" w:rsidP="003C18A8">
      <w:pPr>
        <w:rPr>
          <w:b/>
          <w:bCs/>
          <w:i/>
          <w:iCs/>
        </w:rPr>
      </w:pPr>
      <w:r w:rsidRPr="009F0A34">
        <w:rPr>
          <w:b/>
          <w:bCs/>
          <w:i/>
          <w:iCs/>
        </w:rPr>
        <w:t>Missouri Western State University, St. Joseph, MO</w:t>
      </w:r>
    </w:p>
    <w:p w14:paraId="565AC7FE" w14:textId="77777777" w:rsidR="003C18A8" w:rsidRDefault="003C18A8" w:rsidP="0065093D">
      <w:pPr>
        <w:ind w:left="720"/>
      </w:pPr>
      <w:r w:rsidRPr="003C18A8">
        <w:t xml:space="preserve">1993 – 2007 Assistant and Associate Professor, Department of Social Work, Sociology and Government. </w:t>
      </w:r>
    </w:p>
    <w:p w14:paraId="0CA28766" w14:textId="77777777" w:rsidR="00C55DD8" w:rsidRPr="003C18A8" w:rsidRDefault="00C55DD8" w:rsidP="0065093D">
      <w:pPr>
        <w:ind w:left="720"/>
      </w:pPr>
    </w:p>
    <w:p w14:paraId="73B73902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Human Behavior in Social Environment</w:t>
      </w:r>
    </w:p>
    <w:p w14:paraId="5712E47B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Field Seminar</w:t>
      </w:r>
    </w:p>
    <w:p w14:paraId="0AD42C1C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Research Project</w:t>
      </w:r>
    </w:p>
    <w:p w14:paraId="08ACF775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Social Welfare Policy</w:t>
      </w:r>
    </w:p>
    <w:p w14:paraId="6E9DE957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Community Organizing</w:t>
      </w:r>
    </w:p>
    <w:p w14:paraId="3B0DA465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Aging Studies</w:t>
      </w:r>
    </w:p>
    <w:p w14:paraId="15687EDA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Death and Dying</w:t>
      </w:r>
    </w:p>
    <w:p w14:paraId="64D72199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Health Care and Social Work</w:t>
      </w:r>
    </w:p>
    <w:p w14:paraId="2C30D176" w14:textId="77777777" w:rsidR="003C18A8" w:rsidRPr="003C18A8" w:rsidRDefault="003C18A8" w:rsidP="00C55DD8">
      <w:pPr>
        <w:pStyle w:val="ListParagraph"/>
        <w:numPr>
          <w:ilvl w:val="0"/>
          <w:numId w:val="32"/>
        </w:numPr>
      </w:pPr>
      <w:r w:rsidRPr="003C18A8">
        <w:t>First Year Learning Experience.</w:t>
      </w:r>
    </w:p>
    <w:p w14:paraId="67E05E67" w14:textId="77777777" w:rsidR="003C18A8" w:rsidRPr="003C18A8" w:rsidRDefault="003C18A8" w:rsidP="003C18A8"/>
    <w:p w14:paraId="25927AA6" w14:textId="77777777" w:rsidR="003C18A8" w:rsidRPr="009F0A34" w:rsidRDefault="003C18A8" w:rsidP="003C18A8">
      <w:pPr>
        <w:rPr>
          <w:b/>
          <w:bCs/>
          <w:i/>
          <w:iCs/>
        </w:rPr>
      </w:pPr>
      <w:r w:rsidRPr="009F0A34">
        <w:rPr>
          <w:b/>
          <w:bCs/>
          <w:i/>
          <w:iCs/>
        </w:rPr>
        <w:t>Student Supervision at University of Missouri-Kansas City and Kennesaw State University</w:t>
      </w:r>
    </w:p>
    <w:p w14:paraId="7F77F4FD" w14:textId="77777777" w:rsidR="003C18A8" w:rsidRPr="003C18A8" w:rsidRDefault="003C18A8" w:rsidP="003C18A8"/>
    <w:p w14:paraId="367234DD" w14:textId="77777777" w:rsidR="0078138C" w:rsidRPr="003C18A8" w:rsidRDefault="0078138C" w:rsidP="0078138C">
      <w:r w:rsidRPr="003C18A8">
        <w:t>MPH Student—Emory University</w:t>
      </w:r>
    </w:p>
    <w:p w14:paraId="5662D47B" w14:textId="1183941F" w:rsidR="0078138C" w:rsidRDefault="0078138C" w:rsidP="0078138C">
      <w:pPr>
        <w:ind w:left="720"/>
      </w:pPr>
      <w:r w:rsidRPr="003C18A8">
        <w:t>Bandana Prasad, Behavioral Health Internship, Sept 2018 – April 2019.</w:t>
      </w:r>
    </w:p>
    <w:p w14:paraId="7FD635FC" w14:textId="77777777" w:rsidR="0078138C" w:rsidRPr="003C18A8" w:rsidRDefault="0078138C" w:rsidP="0078138C">
      <w:pPr>
        <w:ind w:left="720"/>
      </w:pPr>
    </w:p>
    <w:p w14:paraId="4D598723" w14:textId="77777777" w:rsidR="0078138C" w:rsidRPr="003C18A8" w:rsidRDefault="0078138C" w:rsidP="0078138C">
      <w:r w:rsidRPr="003C18A8">
        <w:t>KSU Exchange Internship/Directed Study Abroad</w:t>
      </w:r>
    </w:p>
    <w:p w14:paraId="7EA23948" w14:textId="57E204C0" w:rsidR="0078138C" w:rsidRDefault="0078138C" w:rsidP="0078138C">
      <w:pPr>
        <w:ind w:left="720"/>
      </w:pPr>
      <w:proofErr w:type="spellStart"/>
      <w:r w:rsidRPr="003C18A8">
        <w:t>Jhoania</w:t>
      </w:r>
      <w:proofErr w:type="spellEnd"/>
      <w:r w:rsidRPr="003C18A8">
        <w:t xml:space="preserve"> Augustin, Human Service Major, Jan 2016 – May 2016.</w:t>
      </w:r>
    </w:p>
    <w:p w14:paraId="14DD0B80" w14:textId="77777777" w:rsidR="0078138C" w:rsidRPr="003C18A8" w:rsidRDefault="0078138C" w:rsidP="0078138C">
      <w:pPr>
        <w:ind w:left="720"/>
      </w:pPr>
    </w:p>
    <w:p w14:paraId="7E92C04D" w14:textId="77777777" w:rsidR="0078138C" w:rsidRPr="003C18A8" w:rsidRDefault="0078138C" w:rsidP="0078138C">
      <w:r w:rsidRPr="003C18A8">
        <w:t>Honors Student</w:t>
      </w:r>
    </w:p>
    <w:p w14:paraId="5EE8514B" w14:textId="7F0EE77E" w:rsidR="0078138C" w:rsidRDefault="0078138C" w:rsidP="0078138C">
      <w:pPr>
        <w:ind w:left="720"/>
      </w:pPr>
      <w:r w:rsidRPr="003C18A8">
        <w:t>Brianna White, Sociology Major, November 2012 – April 2013.</w:t>
      </w:r>
    </w:p>
    <w:p w14:paraId="79D3BD3D" w14:textId="77777777" w:rsidR="0078138C" w:rsidRPr="003C18A8" w:rsidRDefault="0078138C" w:rsidP="0078138C">
      <w:pPr>
        <w:ind w:left="720"/>
      </w:pPr>
    </w:p>
    <w:p w14:paraId="37FE8113" w14:textId="77777777" w:rsidR="003C18A8" w:rsidRPr="003C18A8" w:rsidRDefault="003C18A8" w:rsidP="003C18A8">
      <w:r w:rsidRPr="003C18A8">
        <w:t>Ph.D. Dissertation Committee Member</w:t>
      </w:r>
    </w:p>
    <w:p w14:paraId="39AA96C9" w14:textId="77777777" w:rsidR="003C18A8" w:rsidRPr="003C18A8" w:rsidRDefault="003C18A8" w:rsidP="003C18A8">
      <w:pPr>
        <w:ind w:left="720"/>
      </w:pPr>
      <w:r w:rsidRPr="003C18A8">
        <w:t xml:space="preserve">Sandra Price, Chair Joan </w:t>
      </w:r>
      <w:proofErr w:type="spellStart"/>
      <w:r w:rsidRPr="003C18A8">
        <w:t>Gallos</w:t>
      </w:r>
      <w:proofErr w:type="spellEnd"/>
      <w:r w:rsidRPr="003C18A8">
        <w:t>, 2009 – 2013.</w:t>
      </w:r>
    </w:p>
    <w:p w14:paraId="60677189" w14:textId="77777777" w:rsidR="003C18A8" w:rsidRPr="003C18A8" w:rsidRDefault="003C18A8" w:rsidP="003C18A8"/>
    <w:p w14:paraId="6A382FA6" w14:textId="77777777" w:rsidR="003C18A8" w:rsidRPr="003C18A8" w:rsidRDefault="003C18A8" w:rsidP="003C18A8">
      <w:r w:rsidRPr="003C18A8">
        <w:t xml:space="preserve">      </w:t>
      </w:r>
    </w:p>
    <w:p w14:paraId="1AA3B92C" w14:textId="00B4A4CF" w:rsidR="003C18A8" w:rsidRPr="003C18A8" w:rsidRDefault="008027E7" w:rsidP="003C18A8">
      <w:r>
        <w:t xml:space="preserve">Rachel Johnson and Nikita </w:t>
      </w:r>
      <w:proofErr w:type="spellStart"/>
      <w:r>
        <w:t>Raper</w:t>
      </w:r>
      <w:proofErr w:type="spellEnd"/>
      <w:r w:rsidR="00027895">
        <w:t xml:space="preserve">—Mentored Research projects that </w:t>
      </w:r>
      <w:hyperlink r:id="rId8" w:history="1">
        <w:r w:rsidR="00027895" w:rsidRPr="00C31DDB">
          <w:rPr>
            <w:rStyle w:val="Hyperlink"/>
          </w:rPr>
          <w:t>received university and college awards in 2020</w:t>
        </w:r>
      </w:hyperlink>
    </w:p>
    <w:p w14:paraId="2AAAAF72" w14:textId="79FAE8ED" w:rsidR="003C18A8" w:rsidRDefault="003C18A8" w:rsidP="003C18A8"/>
    <w:p w14:paraId="29C6BF7D" w14:textId="7D565B39" w:rsidR="003110E9" w:rsidRPr="003C18A8" w:rsidRDefault="003110E9" w:rsidP="003C18A8">
      <w:r>
        <w:t>Dissertation Reviewer</w:t>
      </w:r>
      <w:r w:rsidR="00663A59">
        <w:t xml:space="preserve"> &amp; Grader,</w:t>
      </w:r>
      <w:r w:rsidR="009D51DB">
        <w:t xml:space="preserve"> Luyanda </w:t>
      </w:r>
      <w:proofErr w:type="spellStart"/>
      <w:r w:rsidR="009D51DB">
        <w:t>Sompa</w:t>
      </w:r>
      <w:proofErr w:type="spellEnd"/>
      <w:r w:rsidR="00D90DD0">
        <w:t xml:space="preserve">, </w:t>
      </w:r>
      <w:r w:rsidR="00663A59">
        <w:t>University</w:t>
      </w:r>
      <w:r w:rsidR="00D90DD0">
        <w:t xml:space="preserve"> of Fort Hare</w:t>
      </w:r>
      <w:r w:rsidR="00663A59">
        <w:t>.</w:t>
      </w:r>
    </w:p>
    <w:p w14:paraId="647E08B5" w14:textId="77777777" w:rsidR="00D60EF9" w:rsidRPr="003C18A8" w:rsidRDefault="00D60EF9" w:rsidP="003C18A8"/>
    <w:tbl>
      <w:tblPr>
        <w:tblW w:w="4787" w:type="pct"/>
        <w:tblLook w:val="04A0" w:firstRow="1" w:lastRow="0" w:firstColumn="1" w:lastColumn="0" w:noHBand="0" w:noVBand="1"/>
      </w:tblPr>
      <w:tblGrid>
        <w:gridCol w:w="8292"/>
      </w:tblGrid>
      <w:tr w:rsidR="00D60EF9" w:rsidRPr="003C18A8" w14:paraId="539AC8F5" w14:textId="77777777" w:rsidTr="0B9435FD">
        <w:trPr>
          <w:trHeight w:val="212"/>
        </w:trPr>
        <w:tc>
          <w:tcPr>
            <w:tcW w:w="5000" w:type="pct"/>
          </w:tcPr>
          <w:p w14:paraId="5220E916" w14:textId="7DCC88D8" w:rsidR="00951B37" w:rsidRPr="003C18A8" w:rsidRDefault="00951B37" w:rsidP="003C18A8"/>
        </w:tc>
      </w:tr>
      <w:tr w:rsidR="00D60EF9" w:rsidRPr="003C18A8" w14:paraId="4CEBF3E9" w14:textId="77777777" w:rsidTr="0B9435FD">
        <w:trPr>
          <w:trHeight w:val="11268"/>
        </w:trPr>
        <w:tc>
          <w:tcPr>
            <w:tcW w:w="5000" w:type="pct"/>
          </w:tcPr>
          <w:p w14:paraId="57B1AAD7" w14:textId="4BF031AF" w:rsidR="00951B37" w:rsidRPr="003C18A8" w:rsidRDefault="00951B37" w:rsidP="00E912AF">
            <w:pPr>
              <w:jc w:val="center"/>
              <w:rPr>
                <w:b/>
                <w:bCs/>
              </w:rPr>
            </w:pPr>
            <w:r w:rsidRPr="003C18A8">
              <w:rPr>
                <w:b/>
                <w:bCs/>
              </w:rPr>
              <w:t>SCHOLARSHIP</w:t>
            </w:r>
          </w:p>
          <w:p w14:paraId="0D18A229" w14:textId="77777777" w:rsidR="009F0A34" w:rsidRDefault="009F0A34" w:rsidP="003C18A8"/>
          <w:p w14:paraId="08194571" w14:textId="524C59C8" w:rsidR="00951B37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Refereed Journal Articles</w:t>
            </w:r>
          </w:p>
          <w:p w14:paraId="5D75F3E1" w14:textId="77777777" w:rsidR="00017949" w:rsidRDefault="00017949" w:rsidP="003779FA"/>
          <w:p w14:paraId="272C9174" w14:textId="444F335F" w:rsidR="00343432" w:rsidRPr="00343432" w:rsidRDefault="006D55C6" w:rsidP="00343432">
            <w:pPr>
              <w:rPr>
                <w:bCs/>
                <w:i/>
                <w:iCs/>
                <w:lang w:val="en-GB"/>
              </w:rPr>
            </w:pPr>
            <w:r>
              <w:rPr>
                <w:lang w:val="it-IT"/>
              </w:rPr>
              <w:t xml:space="preserve">Johnson, R., </w:t>
            </w:r>
            <w:r w:rsidRPr="00DA61DC">
              <w:rPr>
                <w:b/>
                <w:bCs/>
                <w:lang w:val="it-IT"/>
              </w:rPr>
              <w:t>Nandan, M.,</w:t>
            </w:r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Culp</w:t>
            </w:r>
            <w:proofErr w:type="spellEnd"/>
            <w:r>
              <w:rPr>
                <w:lang w:val="it-IT"/>
              </w:rPr>
              <w:t xml:space="preserve">, B., &amp; Thomas, D. (Under </w:t>
            </w:r>
            <w:proofErr w:type="spellStart"/>
            <w:r>
              <w:rPr>
                <w:lang w:val="it-IT"/>
              </w:rPr>
              <w:t>Review</w:t>
            </w:r>
            <w:proofErr w:type="spellEnd"/>
            <w:r>
              <w:rPr>
                <w:lang w:val="it-IT"/>
              </w:rPr>
              <w:t xml:space="preserve">). </w:t>
            </w:r>
            <w:r w:rsidR="00343432" w:rsidRPr="00343432">
              <w:rPr>
                <w:bCs/>
                <w:lang w:val="en-GB"/>
              </w:rPr>
              <w:t xml:space="preserve">College Students’ Mental Health Help Seeking </w:t>
            </w:r>
            <w:proofErr w:type="spellStart"/>
            <w:r w:rsidR="00343432" w:rsidRPr="00343432">
              <w:rPr>
                <w:bCs/>
                <w:lang w:val="en-GB"/>
              </w:rPr>
              <w:t>Behaviors</w:t>
            </w:r>
            <w:proofErr w:type="spellEnd"/>
            <w:r w:rsidR="00343432">
              <w:rPr>
                <w:bCs/>
                <w:lang w:val="en-GB"/>
              </w:rPr>
              <w:t xml:space="preserve">. </w:t>
            </w:r>
            <w:r w:rsidR="00343432" w:rsidRPr="00343432">
              <w:rPr>
                <w:bCs/>
                <w:i/>
                <w:iCs/>
                <w:lang w:val="en-GB"/>
              </w:rPr>
              <w:t>Journal of American College Health.</w:t>
            </w:r>
          </w:p>
          <w:p w14:paraId="35EF3A2C" w14:textId="2BE813FC" w:rsidR="006D55C6" w:rsidRDefault="006D55C6" w:rsidP="0B9435FD">
            <w:pPr>
              <w:rPr>
                <w:lang w:val="it-IT"/>
              </w:rPr>
            </w:pPr>
          </w:p>
          <w:p w14:paraId="4D1FC305" w14:textId="3EA6FEDE" w:rsidR="00F57DF6" w:rsidRDefault="00FA4288" w:rsidP="00F57DF6">
            <w:pPr>
              <w:rPr>
                <w:i/>
                <w:iCs/>
              </w:rPr>
            </w:pPr>
            <w:proofErr w:type="spellStart"/>
            <w:r>
              <w:t>Mandayam</w:t>
            </w:r>
            <w:proofErr w:type="spellEnd"/>
            <w:r>
              <w:t xml:space="preserve">, G., </w:t>
            </w:r>
            <w:r w:rsidRPr="00DA61DC">
              <w:rPr>
                <w:b/>
                <w:bCs/>
              </w:rPr>
              <w:t>Nandan, M.,</w:t>
            </w:r>
            <w:r>
              <w:t xml:space="preserve"> &amp; </w:t>
            </w:r>
            <w:r w:rsidR="003159D9">
              <w:t xml:space="preserve">Bowen, E. (Under Review). </w:t>
            </w:r>
            <w:r w:rsidR="00F57DF6" w:rsidRPr="00F57DF6">
              <w:t>Convergence of Community Social Work Practice, Collective Impact and Design Thinking:  What, Why and How?</w:t>
            </w:r>
            <w:r w:rsidR="008E3605">
              <w:t xml:space="preserve"> </w:t>
            </w:r>
            <w:r w:rsidRPr="003159D9">
              <w:rPr>
                <w:i/>
                <w:iCs/>
              </w:rPr>
              <w:t>Journal of Social Work.</w:t>
            </w:r>
          </w:p>
          <w:p w14:paraId="34523D65" w14:textId="77777777" w:rsidR="006D55C6" w:rsidRDefault="006D55C6" w:rsidP="0B9435FD">
            <w:pPr>
              <w:rPr>
                <w:lang w:val="it-IT"/>
              </w:rPr>
            </w:pPr>
          </w:p>
          <w:p w14:paraId="45E16FFE" w14:textId="7605E0B9" w:rsidR="00FB4929" w:rsidRPr="009962FF" w:rsidRDefault="00213157" w:rsidP="0B9435FD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Bumphus</w:t>
            </w:r>
            <w:proofErr w:type="spellEnd"/>
            <w:r>
              <w:rPr>
                <w:lang w:val="it-IT"/>
              </w:rPr>
              <w:t xml:space="preserve">, L., </w:t>
            </w:r>
            <w:proofErr w:type="spellStart"/>
            <w:r w:rsidR="007E34F6">
              <w:rPr>
                <w:lang w:val="it-IT"/>
              </w:rPr>
              <w:t>Ard</w:t>
            </w:r>
            <w:proofErr w:type="spellEnd"/>
            <w:r w:rsidR="007E34F6">
              <w:rPr>
                <w:lang w:val="it-IT"/>
              </w:rPr>
              <w:t xml:space="preserve">, W., Thomas, D., </w:t>
            </w:r>
            <w:r w:rsidR="007E34F6" w:rsidRPr="00770A41">
              <w:rPr>
                <w:b/>
                <w:bCs/>
                <w:lang w:val="it-IT"/>
              </w:rPr>
              <w:t>Nandan, M</w:t>
            </w:r>
            <w:r w:rsidR="007E34F6">
              <w:rPr>
                <w:lang w:val="it-IT"/>
              </w:rPr>
              <w:t>. (In Press, 202</w:t>
            </w:r>
            <w:r w:rsidR="003159D9">
              <w:rPr>
                <w:lang w:val="it-IT"/>
              </w:rPr>
              <w:t>1</w:t>
            </w:r>
            <w:r w:rsidR="007E34F6">
              <w:rPr>
                <w:lang w:val="it-IT"/>
              </w:rPr>
              <w:t>)</w:t>
            </w:r>
            <w:r w:rsidR="00770A41">
              <w:rPr>
                <w:lang w:val="it-IT"/>
              </w:rPr>
              <w:t xml:space="preserve">. </w:t>
            </w:r>
            <w:proofErr w:type="spellStart"/>
            <w:r w:rsidR="008422C9" w:rsidRPr="008422C9">
              <w:rPr>
                <w:lang w:val="it-IT"/>
              </w:rPr>
              <w:t>Mental</w:t>
            </w:r>
            <w:proofErr w:type="spellEnd"/>
            <w:r w:rsidR="008422C9" w:rsidRPr="008422C9">
              <w:rPr>
                <w:lang w:val="it-IT"/>
              </w:rPr>
              <w:t xml:space="preserve"> </w:t>
            </w:r>
            <w:proofErr w:type="spellStart"/>
            <w:r w:rsidR="008422C9" w:rsidRPr="008422C9">
              <w:rPr>
                <w:lang w:val="it-IT"/>
              </w:rPr>
              <w:t>Health</w:t>
            </w:r>
            <w:proofErr w:type="spellEnd"/>
            <w:r w:rsidR="008422C9" w:rsidRPr="008422C9">
              <w:rPr>
                <w:lang w:val="it-IT"/>
              </w:rPr>
              <w:t xml:space="preserve"> Access Background And Framework For </w:t>
            </w:r>
            <w:proofErr w:type="spellStart"/>
            <w:r w:rsidR="008422C9" w:rsidRPr="008422C9">
              <w:rPr>
                <w:lang w:val="it-IT"/>
              </w:rPr>
              <w:t>Improvement</w:t>
            </w:r>
            <w:proofErr w:type="spellEnd"/>
            <w:r w:rsidR="008422C9" w:rsidRPr="008422C9">
              <w:rPr>
                <w:lang w:val="it-IT"/>
              </w:rPr>
              <w:t xml:space="preserve"> In The Digital Era</w:t>
            </w:r>
            <w:r w:rsidR="004B2A80">
              <w:rPr>
                <w:lang w:val="it-IT"/>
              </w:rPr>
              <w:t xml:space="preserve">. </w:t>
            </w:r>
            <w:r w:rsidR="004B2A80" w:rsidRPr="004B2A80">
              <w:rPr>
                <w:i/>
                <w:iCs/>
                <w:lang w:val="it-IT"/>
              </w:rPr>
              <w:t xml:space="preserve">International Journal of </w:t>
            </w:r>
            <w:proofErr w:type="spellStart"/>
            <w:r w:rsidR="004B2A80" w:rsidRPr="004B2A80">
              <w:rPr>
                <w:i/>
                <w:iCs/>
                <w:lang w:val="it-IT"/>
              </w:rPr>
              <w:t>Applied</w:t>
            </w:r>
            <w:proofErr w:type="spellEnd"/>
            <w:r w:rsidR="004B2A80" w:rsidRPr="004B2A80">
              <w:rPr>
                <w:i/>
                <w:iCs/>
                <w:lang w:val="it-IT"/>
              </w:rPr>
              <w:t xml:space="preserve"> </w:t>
            </w:r>
            <w:proofErr w:type="spellStart"/>
            <w:r w:rsidR="004B2A80" w:rsidRPr="004B2A80">
              <w:rPr>
                <w:i/>
                <w:iCs/>
                <w:lang w:val="it-IT"/>
              </w:rPr>
              <w:t>Research</w:t>
            </w:r>
            <w:proofErr w:type="spellEnd"/>
            <w:r w:rsidR="004B2A80" w:rsidRPr="004B2A80">
              <w:rPr>
                <w:i/>
                <w:iCs/>
                <w:lang w:val="it-IT"/>
              </w:rPr>
              <w:t xml:space="preserve"> on Public </w:t>
            </w:r>
            <w:proofErr w:type="spellStart"/>
            <w:r w:rsidR="004B2A80" w:rsidRPr="004B2A80">
              <w:rPr>
                <w:i/>
                <w:iCs/>
                <w:lang w:val="it-IT"/>
              </w:rPr>
              <w:t>Health</w:t>
            </w:r>
            <w:proofErr w:type="spellEnd"/>
            <w:r w:rsidR="004B2A80" w:rsidRPr="004B2A80">
              <w:rPr>
                <w:i/>
                <w:iCs/>
                <w:lang w:val="it-IT"/>
              </w:rPr>
              <w:t xml:space="preserve"> Management</w:t>
            </w:r>
            <w:r w:rsidR="009962FF">
              <w:rPr>
                <w:i/>
                <w:iCs/>
                <w:lang w:val="it-IT"/>
              </w:rPr>
              <w:t xml:space="preserve">, </w:t>
            </w:r>
            <w:r w:rsidR="009962FF">
              <w:rPr>
                <w:lang w:val="it-IT"/>
              </w:rPr>
              <w:t>7 (2)</w:t>
            </w:r>
            <w:r w:rsidR="006557A3">
              <w:rPr>
                <w:lang w:val="it-IT"/>
              </w:rPr>
              <w:t xml:space="preserve">, </w:t>
            </w:r>
            <w:proofErr w:type="spellStart"/>
            <w:r w:rsidR="006557A3">
              <w:rPr>
                <w:lang w:val="it-IT"/>
              </w:rPr>
              <w:t>doi</w:t>
            </w:r>
            <w:proofErr w:type="spellEnd"/>
            <w:r w:rsidR="006557A3">
              <w:rPr>
                <w:lang w:val="it-IT"/>
              </w:rPr>
              <w:t xml:space="preserve">: </w:t>
            </w:r>
            <w:r w:rsidR="006557A3" w:rsidRPr="006557A3">
              <w:rPr>
                <w:lang w:val="it-IT"/>
              </w:rPr>
              <w:t>10.4018/IJARPHM</w:t>
            </w:r>
          </w:p>
          <w:p w14:paraId="3FA884C7" w14:textId="77777777" w:rsidR="008422C9" w:rsidRDefault="008422C9" w:rsidP="0B9435FD">
            <w:pPr>
              <w:rPr>
                <w:lang w:val="it-IT"/>
              </w:rPr>
            </w:pPr>
          </w:p>
          <w:p w14:paraId="4D6011F8" w14:textId="1AE5D08E" w:rsidR="00BE37CF" w:rsidRPr="00BE37CF" w:rsidRDefault="00BE37CF" w:rsidP="0B9435FD">
            <w:r w:rsidRPr="003C18A8">
              <w:rPr>
                <w:lang w:val="it-IT"/>
              </w:rPr>
              <w:t xml:space="preserve">Porter, K., </w:t>
            </w:r>
            <w:r w:rsidRPr="00C93B9F">
              <w:rPr>
                <w:b/>
                <w:lang w:val="it-IT"/>
              </w:rPr>
              <w:t>Nandan, M</w:t>
            </w:r>
            <w:r w:rsidRPr="003C18A8">
              <w:rPr>
                <w:lang w:val="it-IT"/>
              </w:rPr>
              <w:t xml:space="preserve">., </w:t>
            </w:r>
            <w:proofErr w:type="spellStart"/>
            <w:r w:rsidRPr="003C18A8">
              <w:rPr>
                <w:lang w:val="it-IT"/>
              </w:rPr>
              <w:t>Varagona</w:t>
            </w:r>
            <w:proofErr w:type="spellEnd"/>
            <w:r w:rsidRPr="003C18A8">
              <w:rPr>
                <w:lang w:val="it-IT"/>
              </w:rPr>
              <w:t xml:space="preserve">, L., </w:t>
            </w:r>
            <w:proofErr w:type="spellStart"/>
            <w:r w:rsidRPr="003C18A8">
              <w:rPr>
                <w:lang w:val="it-IT"/>
              </w:rPr>
              <w:t>McGuire</w:t>
            </w:r>
            <w:proofErr w:type="spellEnd"/>
            <w:r w:rsidRPr="003C18A8">
              <w:rPr>
                <w:lang w:val="it-IT"/>
              </w:rPr>
              <w:t>, M.,</w:t>
            </w:r>
            <w:r>
              <w:rPr>
                <w:lang w:val="it-IT"/>
              </w:rPr>
              <w:t xml:space="preserve"> (</w:t>
            </w:r>
            <w:proofErr w:type="spellStart"/>
            <w:r w:rsidR="00FB4929">
              <w:rPr>
                <w:lang w:val="it-IT"/>
              </w:rPr>
              <w:t>Revise</w:t>
            </w:r>
            <w:proofErr w:type="spellEnd"/>
            <w:r w:rsidR="00FB4929">
              <w:rPr>
                <w:lang w:val="it-IT"/>
              </w:rPr>
              <w:t xml:space="preserve"> to </w:t>
            </w:r>
            <w:proofErr w:type="spellStart"/>
            <w:r w:rsidR="008422C9">
              <w:rPr>
                <w:lang w:val="it-IT"/>
              </w:rPr>
              <w:t>Resubmit</w:t>
            </w:r>
            <w:proofErr w:type="spellEnd"/>
            <w:r>
              <w:rPr>
                <w:lang w:val="it-IT"/>
              </w:rPr>
              <w:t xml:space="preserve"> </w:t>
            </w:r>
            <w:r w:rsidR="00940319">
              <w:rPr>
                <w:lang w:val="it-IT"/>
              </w:rPr>
              <w:t>2021</w:t>
            </w:r>
            <w:r>
              <w:rPr>
                <w:lang w:val="it-IT"/>
              </w:rPr>
              <w:t xml:space="preserve">). </w:t>
            </w:r>
            <w:r w:rsidRPr="00BE37CF">
              <w:t>Designing an innovative interprofessional curriculum using Implementation Science framework for development and delivery</w:t>
            </w:r>
            <w:r>
              <w:t xml:space="preserve">. </w:t>
            </w:r>
            <w:r w:rsidRPr="00BE37CF">
              <w:rPr>
                <w:i/>
                <w:iCs/>
              </w:rPr>
              <w:t>College Teaching.</w:t>
            </w:r>
          </w:p>
          <w:p w14:paraId="42F66772" w14:textId="77777777" w:rsidR="00BE37CF" w:rsidRDefault="00BE37CF" w:rsidP="0B9435FD">
            <w:pPr>
              <w:rPr>
                <w:b/>
                <w:bCs/>
              </w:rPr>
            </w:pPr>
          </w:p>
          <w:p w14:paraId="3CDD1BBB" w14:textId="64D1722E" w:rsidR="002218C2" w:rsidRDefault="002218C2" w:rsidP="0B9435FD">
            <w:r w:rsidRPr="0B9435FD">
              <w:rPr>
                <w:b/>
                <w:bCs/>
              </w:rPr>
              <w:t>Nandan, M.,</w:t>
            </w:r>
            <w:r>
              <w:t xml:space="preserve"> </w:t>
            </w:r>
            <w:proofErr w:type="spellStart"/>
            <w:r>
              <w:t>Mandayam</w:t>
            </w:r>
            <w:proofErr w:type="spellEnd"/>
            <w:r>
              <w:t xml:space="preserve">, G., </w:t>
            </w:r>
            <w:proofErr w:type="spellStart"/>
            <w:r w:rsidR="429BF953">
              <w:t>Jaskyte</w:t>
            </w:r>
            <w:proofErr w:type="spellEnd"/>
            <w:r>
              <w:t xml:space="preserve">, K. (2020). Human Centered Design as a New Approach to Creative Problem Solving: Its Usefulness and Applicability for Social Work Practice. </w:t>
            </w:r>
            <w:r w:rsidRPr="0B9435FD">
              <w:rPr>
                <w:i/>
                <w:iCs/>
              </w:rPr>
              <w:t>Human Service Organizations: Management, Leadership, &amp; Governance.</w:t>
            </w:r>
            <w:r w:rsidR="00B26B60">
              <w:rPr>
                <w:i/>
                <w:iCs/>
              </w:rPr>
              <w:t xml:space="preserve"> 310 – 316. </w:t>
            </w:r>
            <w:hyperlink r:id="rId9" w:history="1">
              <w:r w:rsidR="00B26B60" w:rsidRPr="007E3695">
                <w:rPr>
                  <w:rStyle w:val="Hyperlink"/>
                  <w:i/>
                  <w:iCs/>
                </w:rPr>
                <w:t>https://www.tandfonline.com/doi/ref/10.1080/23303131.2020.1737294?scroll=top</w:t>
              </w:r>
            </w:hyperlink>
            <w:r w:rsidR="6F1C9177" w:rsidRPr="0B9435FD">
              <w:rPr>
                <w:i/>
                <w:iCs/>
              </w:rPr>
              <w:t xml:space="preserve"> </w:t>
            </w:r>
          </w:p>
          <w:p w14:paraId="018CA6C7" w14:textId="77777777" w:rsidR="002218C2" w:rsidRDefault="002218C2" w:rsidP="003779FA"/>
          <w:p w14:paraId="5A329156" w14:textId="18470804" w:rsidR="00017949" w:rsidRDefault="00017949" w:rsidP="00017949">
            <w:r w:rsidRPr="003C18A8">
              <w:rPr>
                <w:lang w:val="it-IT"/>
              </w:rPr>
              <w:t xml:space="preserve">Porter, K., </w:t>
            </w:r>
            <w:r w:rsidRPr="00C93B9F">
              <w:rPr>
                <w:b/>
                <w:lang w:val="it-IT"/>
              </w:rPr>
              <w:t>Nandan, M</w:t>
            </w:r>
            <w:r w:rsidRPr="003C18A8">
              <w:rPr>
                <w:lang w:val="it-IT"/>
              </w:rPr>
              <w:t xml:space="preserve">., </w:t>
            </w:r>
            <w:proofErr w:type="spellStart"/>
            <w:r w:rsidRPr="003C18A8">
              <w:rPr>
                <w:lang w:val="it-IT"/>
              </w:rPr>
              <w:t>Varagona</w:t>
            </w:r>
            <w:proofErr w:type="spellEnd"/>
            <w:r w:rsidRPr="003C18A8">
              <w:rPr>
                <w:lang w:val="it-IT"/>
              </w:rPr>
              <w:t xml:space="preserve">, L., </w:t>
            </w:r>
            <w:proofErr w:type="spellStart"/>
            <w:r w:rsidRPr="003C18A8">
              <w:rPr>
                <w:lang w:val="it-IT"/>
              </w:rPr>
              <w:t>McGuire</w:t>
            </w:r>
            <w:proofErr w:type="spellEnd"/>
            <w:r w:rsidRPr="003C18A8">
              <w:rPr>
                <w:lang w:val="it-IT"/>
              </w:rPr>
              <w:t>, M.,</w:t>
            </w:r>
            <w:r>
              <w:rPr>
                <w:lang w:val="it-IT"/>
              </w:rPr>
              <w:t xml:space="preserve"> (20</w:t>
            </w:r>
            <w:r w:rsidR="003F011E">
              <w:rPr>
                <w:lang w:val="it-IT"/>
              </w:rPr>
              <w:t>20</w:t>
            </w:r>
            <w:r>
              <w:rPr>
                <w:lang w:val="it-IT"/>
              </w:rPr>
              <w:t xml:space="preserve">). </w:t>
            </w:r>
            <w:r w:rsidRPr="00017949">
              <w:t>The Effect of Experiential Competency-Based Interprofessional Education on Pre-Professional Undergraduate Students: A Pilot Study</w:t>
            </w:r>
            <w:r>
              <w:t xml:space="preserve">. </w:t>
            </w:r>
            <w:hyperlink r:id="rId10" w:history="1">
              <w:r w:rsidRPr="00DD4670">
                <w:rPr>
                  <w:rStyle w:val="Hyperlink"/>
                  <w:i/>
                </w:rPr>
                <w:t>Journal of Allied Health</w:t>
              </w:r>
            </w:hyperlink>
            <w:r>
              <w:t>.</w:t>
            </w:r>
            <w:r w:rsidR="002F5A4E">
              <w:t xml:space="preserve"> 49(2), 79-85.</w:t>
            </w:r>
          </w:p>
          <w:p w14:paraId="0F08B87C" w14:textId="77777777" w:rsidR="008F25E1" w:rsidRDefault="008F25E1" w:rsidP="00017949"/>
          <w:p w14:paraId="09A80D09" w14:textId="77777777" w:rsidR="008F25E1" w:rsidRPr="00017949" w:rsidRDefault="008F25E1" w:rsidP="008F25E1">
            <w:r w:rsidRPr="00C93B9F">
              <w:rPr>
                <w:b/>
              </w:rPr>
              <w:t>Nandan, M.,</w:t>
            </w:r>
            <w:r>
              <w:t xml:space="preserve"> Singh, A., &amp; </w:t>
            </w:r>
            <w:proofErr w:type="spellStart"/>
            <w:r>
              <w:t>Mandayam</w:t>
            </w:r>
            <w:proofErr w:type="spellEnd"/>
            <w:r>
              <w:t xml:space="preserve"> G. (2019).</w:t>
            </w:r>
            <w:r w:rsidRPr="003C18A8">
              <w:t xml:space="preserve"> Social Value Creation and Social Innovation by </w:t>
            </w:r>
            <w:r>
              <w:t>Human Service Professionals</w:t>
            </w:r>
            <w:r w:rsidRPr="003C18A8">
              <w:t xml:space="preserve">: Evidence from </w:t>
            </w:r>
            <w:r>
              <w:t>Missouri, USA</w:t>
            </w:r>
            <w:r w:rsidRPr="003C18A8">
              <w:t xml:space="preserve">. </w:t>
            </w:r>
            <w:r w:rsidRPr="00F75921">
              <w:rPr>
                <w:i/>
              </w:rPr>
              <w:t>Administration Science</w:t>
            </w:r>
            <w:r>
              <w:rPr>
                <w:i/>
              </w:rPr>
              <w:t>.</w:t>
            </w:r>
            <w:r w:rsidRPr="003C18A8">
              <w:t xml:space="preserve"> </w:t>
            </w:r>
            <w:r>
              <w:rPr>
                <w:rStyle w:val="apple-converted-space"/>
                <w:rFonts w:ascii="Times-Roman" w:hAnsi="Times-Roman"/>
                <w:color w:val="000000"/>
                <w:sz w:val="27"/>
                <w:szCs w:val="27"/>
              </w:rPr>
              <w:t> </w:t>
            </w:r>
            <w:hyperlink r:id="rId11" w:history="1">
              <w:r>
                <w:rPr>
                  <w:rStyle w:val="Hyperlink"/>
                  <w:rFonts w:ascii="Times-Roman" w:hAnsi="Times-Roman"/>
                  <w:sz w:val="27"/>
                  <w:szCs w:val="27"/>
                </w:rPr>
                <w:t>https://www.mdpi.com/2076-3387/9/4/86/htm</w:t>
              </w:r>
            </w:hyperlink>
          </w:p>
          <w:p w14:paraId="2CEF22C7" w14:textId="77777777" w:rsidR="00017949" w:rsidRDefault="00017949" w:rsidP="00017949"/>
          <w:p w14:paraId="6D160575" w14:textId="5C9A38F3" w:rsidR="00017949" w:rsidRPr="008F25E1" w:rsidRDefault="00017949" w:rsidP="00017949">
            <w:r>
              <w:t xml:space="preserve">Nandan, S., </w:t>
            </w:r>
            <w:r w:rsidRPr="00017949">
              <w:rPr>
                <w:b/>
              </w:rPr>
              <w:t>Nandan, M</w:t>
            </w:r>
            <w:r>
              <w:t xml:space="preserve">. (2019). </w:t>
            </w:r>
            <w:r w:rsidRPr="00017949">
              <w:t>Building Strong Global Brands: Impact of Cross Sector Alliances, Sustainable Innovations and Strategic CSR</w:t>
            </w:r>
            <w:r>
              <w:t xml:space="preserve">. </w:t>
            </w:r>
            <w:r w:rsidRPr="00017949">
              <w:rPr>
                <w:i/>
              </w:rPr>
              <w:t>Advances in Business Research.</w:t>
            </w:r>
            <w:r w:rsidR="008F25E1">
              <w:t xml:space="preserve"> 9, 78-100.</w:t>
            </w:r>
          </w:p>
          <w:p w14:paraId="6A7930AD" w14:textId="77777777" w:rsidR="005F5C8E" w:rsidRPr="003C18A8" w:rsidRDefault="005F5C8E" w:rsidP="003C18A8"/>
          <w:p w14:paraId="4C89AA4F" w14:textId="6FF31B77" w:rsidR="00951B37" w:rsidRPr="00DA7493" w:rsidRDefault="00951B37" w:rsidP="003C18A8">
            <w:pPr>
              <w:rPr>
                <w:iCs/>
              </w:rPr>
            </w:pPr>
            <w:r w:rsidRPr="003C18A8">
              <w:rPr>
                <w:lang w:val="it-IT"/>
              </w:rPr>
              <w:t xml:space="preserve">Porter, K., </w:t>
            </w:r>
            <w:r w:rsidRPr="00C93B9F">
              <w:rPr>
                <w:b/>
                <w:lang w:val="it-IT"/>
              </w:rPr>
              <w:t>Nandan, M</w:t>
            </w:r>
            <w:r w:rsidRPr="003C18A8">
              <w:rPr>
                <w:lang w:val="it-IT"/>
              </w:rPr>
              <w:t xml:space="preserve">., </w:t>
            </w:r>
            <w:proofErr w:type="spellStart"/>
            <w:r w:rsidRPr="003C18A8">
              <w:rPr>
                <w:lang w:val="it-IT"/>
              </w:rPr>
              <w:t>Varagona</w:t>
            </w:r>
            <w:proofErr w:type="spellEnd"/>
            <w:r w:rsidRPr="003C18A8">
              <w:rPr>
                <w:lang w:val="it-IT"/>
              </w:rPr>
              <w:t xml:space="preserve">, L., </w:t>
            </w:r>
            <w:proofErr w:type="spellStart"/>
            <w:r w:rsidRPr="003C18A8">
              <w:rPr>
                <w:lang w:val="it-IT"/>
              </w:rPr>
              <w:t>McGuir</w:t>
            </w:r>
            <w:r w:rsidR="003C18A8" w:rsidRPr="003C18A8">
              <w:rPr>
                <w:lang w:val="it-IT"/>
              </w:rPr>
              <w:t>e</w:t>
            </w:r>
            <w:proofErr w:type="spellEnd"/>
            <w:r w:rsidR="003C18A8" w:rsidRPr="003C18A8">
              <w:rPr>
                <w:lang w:val="it-IT"/>
              </w:rPr>
              <w:t xml:space="preserve">, M., (2018). </w:t>
            </w:r>
            <w:r w:rsidR="003C18A8" w:rsidRPr="003C18A8">
              <w:t xml:space="preserve">Competency-Based </w:t>
            </w:r>
            <w:r w:rsidRPr="003C18A8">
              <w:t>Interprofessional Education: Impact on Future Health and Huma</w:t>
            </w:r>
            <w:r w:rsidR="003C18A8">
              <w:t xml:space="preserve">n Services </w:t>
            </w:r>
            <w:r w:rsidRPr="003C18A8">
              <w:t xml:space="preserve">Professionals. </w:t>
            </w:r>
            <w:hyperlink r:id="rId12" w:history="1">
              <w:r w:rsidRPr="009D0726">
                <w:rPr>
                  <w:rStyle w:val="Hyperlink"/>
                  <w:i/>
                </w:rPr>
                <w:t>Journal of Human Services</w:t>
              </w:r>
            </w:hyperlink>
            <w:r w:rsidRPr="00F75921">
              <w:rPr>
                <w:i/>
              </w:rPr>
              <w:t>.</w:t>
            </w:r>
            <w:r w:rsidR="00DA7493">
              <w:rPr>
                <w:i/>
              </w:rPr>
              <w:t xml:space="preserve"> </w:t>
            </w:r>
            <w:r w:rsidR="00DA7493" w:rsidRPr="00DA7493">
              <w:rPr>
                <w:iCs/>
              </w:rPr>
              <w:t>38(1)</w:t>
            </w:r>
            <w:r w:rsidR="00DA7493">
              <w:rPr>
                <w:iCs/>
              </w:rPr>
              <w:t>,</w:t>
            </w:r>
            <w:r w:rsidR="00DA7493" w:rsidRPr="00DA7493">
              <w:rPr>
                <w:iCs/>
              </w:rPr>
              <w:t xml:space="preserve"> 111-115.</w:t>
            </w:r>
          </w:p>
          <w:p w14:paraId="31C9C9B1" w14:textId="77777777" w:rsidR="00DC2871" w:rsidRPr="003C18A8" w:rsidRDefault="00DC2871" w:rsidP="003C18A8"/>
          <w:p w14:paraId="1FB9AC4D" w14:textId="1C0AB1F4" w:rsidR="00951B37" w:rsidRDefault="00DC2871" w:rsidP="003C18A8">
            <w:proofErr w:type="spellStart"/>
            <w:r w:rsidRPr="003C18A8">
              <w:t>Varagona</w:t>
            </w:r>
            <w:proofErr w:type="spellEnd"/>
            <w:r w:rsidRPr="003C18A8">
              <w:t xml:space="preserve">, L., </w:t>
            </w:r>
            <w:r w:rsidRPr="00C93B9F">
              <w:rPr>
                <w:b/>
              </w:rPr>
              <w:t>Nandan, M.,</w:t>
            </w:r>
            <w:r w:rsidRPr="003C18A8">
              <w:t xml:space="preserve"> Hooks, D. J., Porter, K., McGuire</w:t>
            </w:r>
            <w:r w:rsidR="003C18A8">
              <w:t xml:space="preserve">, M., Slater-Moody, J. (2017). </w:t>
            </w:r>
            <w:r w:rsidR="00951B37" w:rsidRPr="003C18A8">
              <w:t xml:space="preserve">A Framework for Designing and Developing </w:t>
            </w:r>
            <w:r w:rsidR="003C18A8">
              <w:t xml:space="preserve">an Innovative Interprofessional </w:t>
            </w:r>
            <w:r w:rsidR="00951B37" w:rsidRPr="003C18A8">
              <w:t>Educa</w:t>
            </w:r>
            <w:r w:rsidR="003C18A8">
              <w:t xml:space="preserve">tion Model. </w:t>
            </w:r>
            <w:r w:rsidR="00951B37" w:rsidRPr="00F75921">
              <w:rPr>
                <w:i/>
              </w:rPr>
              <w:t>The Journal of Faculty Development</w:t>
            </w:r>
            <w:r w:rsidR="00951B37" w:rsidRPr="003C18A8">
              <w:t xml:space="preserve">, 31(2), 49-56.  </w:t>
            </w:r>
          </w:p>
          <w:p w14:paraId="6159984F" w14:textId="77777777" w:rsidR="003C18A8" w:rsidRPr="003C18A8" w:rsidRDefault="003C18A8" w:rsidP="003C18A8"/>
          <w:p w14:paraId="3113B687" w14:textId="43700290" w:rsidR="00951B37" w:rsidRPr="003C18A8" w:rsidRDefault="00C93B9F" w:rsidP="003C18A8">
            <w:r w:rsidRPr="00C93B9F">
              <w:rPr>
                <w:b/>
              </w:rPr>
              <w:t>Nandan, M.,</w:t>
            </w:r>
            <w:r w:rsidRPr="003C18A8">
              <w:t xml:space="preserve"> </w:t>
            </w:r>
            <w:bookmarkStart w:id="0" w:name="OLE_LINK25"/>
            <w:bookmarkStart w:id="1" w:name="OLE_LINK26"/>
            <w:proofErr w:type="spellStart"/>
            <w:r w:rsidR="00951B37" w:rsidRPr="003C18A8">
              <w:t>Mandayam</w:t>
            </w:r>
            <w:proofErr w:type="spellEnd"/>
            <w:r w:rsidR="00951B37" w:rsidRPr="003C18A8">
              <w:t xml:space="preserve">, G. Collard, C. &amp; </w:t>
            </w:r>
            <w:proofErr w:type="spellStart"/>
            <w:r w:rsidR="00951B37" w:rsidRPr="003C18A8">
              <w:t>Tchouta</w:t>
            </w:r>
            <w:proofErr w:type="spellEnd"/>
            <w:r w:rsidR="00951B37" w:rsidRPr="003C18A8">
              <w:t>, R. (2016</w:t>
            </w:r>
            <w:bookmarkEnd w:id="0"/>
            <w:bookmarkEnd w:id="1"/>
            <w:r w:rsidR="003C18A8">
              <w:t xml:space="preserve">). An Examination of </w:t>
            </w:r>
            <w:r w:rsidR="00951B37" w:rsidRPr="003C18A8">
              <w:t>Community Practice Social Workers as S</w:t>
            </w:r>
            <w:r w:rsidR="003C18A8">
              <w:t xml:space="preserve">ocial Intrapreneurs or Social </w:t>
            </w:r>
            <w:r w:rsidR="00951B37" w:rsidRPr="003C18A8">
              <w:t xml:space="preserve">Entrepreneurs.  </w:t>
            </w:r>
            <w:r w:rsidR="00951B37" w:rsidRPr="00F75921">
              <w:rPr>
                <w:i/>
              </w:rPr>
              <w:t>International Journal of Social Entrepreneurship and Innovation</w:t>
            </w:r>
            <w:r w:rsidR="00951B37" w:rsidRPr="003C18A8">
              <w:t>.</w:t>
            </w:r>
            <w:r w:rsidR="003C18A8">
              <w:t xml:space="preserve"> </w:t>
            </w:r>
            <w:r w:rsidR="00951B37" w:rsidRPr="003C18A8">
              <w:t xml:space="preserve">4(2). DOI: </w:t>
            </w:r>
            <w:hyperlink r:id="rId13" w:history="1">
              <w:r w:rsidR="00951B37" w:rsidRPr="003C18A8">
                <w:rPr>
                  <w:rStyle w:val="Hyperlink"/>
                </w:rPr>
                <w:t>http://dx.doi.org/10.1504/IJSEI.2016.076686</w:t>
              </w:r>
            </w:hyperlink>
          </w:p>
          <w:p w14:paraId="5C4E277E" w14:textId="77777777" w:rsidR="00951B37" w:rsidRPr="003C18A8" w:rsidRDefault="00951B37" w:rsidP="003C18A8">
            <w:r w:rsidRPr="003C18A8">
              <w:t xml:space="preserve"> </w:t>
            </w:r>
          </w:p>
          <w:p w14:paraId="3D4DED6E" w14:textId="3D66F865" w:rsidR="00951B37" w:rsidRPr="003C18A8" w:rsidRDefault="00951B37" w:rsidP="003C18A8">
            <w:proofErr w:type="spellStart"/>
            <w:r w:rsidRPr="003C18A8">
              <w:t>Annesi</w:t>
            </w:r>
            <w:proofErr w:type="spellEnd"/>
            <w:r w:rsidRPr="003C18A8">
              <w:t>, J.</w:t>
            </w:r>
            <w:r w:rsidRPr="003C18A8">
              <w:rPr>
                <w:lang w:val="it-IT"/>
              </w:rPr>
              <w:t xml:space="preserve">, </w:t>
            </w:r>
            <w:r w:rsidRPr="00C93B9F">
              <w:rPr>
                <w:b/>
                <w:lang w:val="it-IT"/>
              </w:rPr>
              <w:t>Nandan, M</w:t>
            </w:r>
            <w:r w:rsidR="00C93B9F">
              <w:rPr>
                <w:lang w:val="it-IT"/>
              </w:rPr>
              <w:t>.</w:t>
            </w:r>
            <w:r w:rsidRPr="003C18A8">
              <w:rPr>
                <w:lang w:val="it-IT"/>
              </w:rPr>
              <w:t xml:space="preserve">, &amp; </w:t>
            </w:r>
            <w:proofErr w:type="spellStart"/>
            <w:r w:rsidRPr="003C18A8">
              <w:rPr>
                <w:lang w:val="it-IT"/>
              </w:rPr>
              <w:t>McEwen</w:t>
            </w:r>
            <w:proofErr w:type="spellEnd"/>
            <w:r w:rsidRPr="003C18A8">
              <w:rPr>
                <w:lang w:val="it-IT"/>
              </w:rPr>
              <w:t xml:space="preserve"> K. (2015). </w:t>
            </w:r>
            <w:r w:rsidRPr="003C18A8">
              <w:t xml:space="preserve">Effects of two cognitive-behavioral  </w:t>
            </w:r>
          </w:p>
          <w:p w14:paraId="719A7AF0" w14:textId="77777777" w:rsidR="00951B37" w:rsidRPr="003C18A8" w:rsidRDefault="00951B37" w:rsidP="003C18A8">
            <w:r w:rsidRPr="003C18A8">
              <w:t xml:space="preserve">physical activity and nutrition treatments on psychosocial predictors of changes in fruit/vegetable and high-fat food intake, and weight. </w:t>
            </w:r>
            <w:r w:rsidRPr="00F75921">
              <w:rPr>
                <w:i/>
              </w:rPr>
              <w:t>Hellenic Journal of Psychology,</w:t>
            </w:r>
            <w:r w:rsidRPr="003C18A8">
              <w:t xml:space="preserve"> 12, pg. 40-64.</w:t>
            </w:r>
          </w:p>
          <w:p w14:paraId="4E6B2B31" w14:textId="77777777" w:rsidR="00951B37" w:rsidRPr="003C18A8" w:rsidRDefault="00951B37" w:rsidP="003C18A8"/>
          <w:p w14:paraId="3A034E74" w14:textId="76C34CD1" w:rsidR="00951B37" w:rsidRPr="003C18A8" w:rsidRDefault="00C93B9F" w:rsidP="003C18A8">
            <w:r w:rsidRPr="00C93B9F">
              <w:rPr>
                <w:b/>
              </w:rPr>
              <w:t>Nandan, M.,</w:t>
            </w:r>
            <w:r w:rsidR="00951B37" w:rsidRPr="003C18A8">
              <w:t xml:space="preserve"> London, M., &amp; Bent-Goodley, T. (2015, Jan). Social Workers as Social Change Agents: Social Innovation, Social Intrapreneurship and Social Entrepreneurship. </w:t>
            </w:r>
            <w:r w:rsidR="00951B37" w:rsidRPr="00F75921">
              <w:rPr>
                <w:i/>
              </w:rPr>
              <w:t>Human Service Organizations: Management, Leadership, &amp; Governance.</w:t>
            </w:r>
            <w:r w:rsidR="00951B37" w:rsidRPr="003C18A8">
              <w:t xml:space="preserve"> </w:t>
            </w:r>
            <w:hyperlink r:id="rId14" w:history="1">
              <w:r w:rsidR="00951B37" w:rsidRPr="003C18A8">
                <w:rPr>
                  <w:rStyle w:val="Hyperlink"/>
                </w:rPr>
                <w:t>http://www.tandfonline.com/doi/full/10.1080/23303131.2014.955236</w:t>
              </w:r>
            </w:hyperlink>
            <w:r w:rsidR="00951B37" w:rsidRPr="003C18A8">
              <w:t>, pg. 38-56</w:t>
            </w:r>
          </w:p>
          <w:p w14:paraId="2BE588D7" w14:textId="77777777" w:rsidR="00951B37" w:rsidRPr="003C18A8" w:rsidRDefault="00951B37" w:rsidP="003C18A8"/>
          <w:p w14:paraId="0FB8EA76" w14:textId="289E6B5F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Scott, P. (2014, July). An innovative interpr</w:t>
            </w:r>
            <w:r>
              <w:t xml:space="preserve">ofessional education model to </w:t>
            </w:r>
            <w:r w:rsidR="00951B37" w:rsidRPr="003C18A8">
              <w:t xml:space="preserve">engage community and nonclinical participants. </w:t>
            </w:r>
            <w:r w:rsidR="00951B37" w:rsidRPr="00F75921">
              <w:rPr>
                <w:i/>
              </w:rPr>
              <w:t>Journal of Interprofessional Care.</w:t>
            </w:r>
            <w:r w:rsidR="00951B37" w:rsidRPr="003C18A8">
              <w:t xml:space="preserve"> 28(4), 376-378. doi:10.3109/13561820.2014.89597</w:t>
            </w:r>
          </w:p>
          <w:p w14:paraId="44075FC6" w14:textId="77777777" w:rsidR="00951B37" w:rsidRPr="003C18A8" w:rsidRDefault="00951B37" w:rsidP="003C18A8"/>
          <w:p w14:paraId="69F1FD87" w14:textId="4127A2D4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 xml:space="preserve">&amp; Scott, P. (2014). Interprofessional practice and education: Holistic  </w:t>
            </w:r>
          </w:p>
          <w:p w14:paraId="039812A4" w14:textId="77777777" w:rsidR="00951B37" w:rsidRPr="003C18A8" w:rsidRDefault="00951B37" w:rsidP="003C18A8">
            <w:r w:rsidRPr="003C18A8">
              <w:t xml:space="preserve">approaches to complex health care challenges. </w:t>
            </w:r>
            <w:r w:rsidRPr="00F75921">
              <w:rPr>
                <w:i/>
              </w:rPr>
              <w:t>Journal of Allied Health</w:t>
            </w:r>
            <w:r w:rsidRPr="003C18A8">
              <w:t xml:space="preserve">, 43(3), 150-156. </w:t>
            </w:r>
          </w:p>
          <w:p w14:paraId="7C0FD4F2" w14:textId="77777777" w:rsidR="00951B37" w:rsidRPr="003C18A8" w:rsidRDefault="00951B37" w:rsidP="003C18A8"/>
          <w:p w14:paraId="11568955" w14:textId="03DFF0DB" w:rsidR="00951B37" w:rsidRDefault="00951B37" w:rsidP="003C18A8">
            <w:r w:rsidRPr="003C18A8">
              <w:t xml:space="preserve">Nandan, S., &amp; </w:t>
            </w:r>
            <w:r w:rsidRPr="00C93B9F">
              <w:rPr>
                <w:b/>
              </w:rPr>
              <w:t>Nandan, M</w:t>
            </w:r>
            <w:r w:rsidR="003C1543">
              <w:t xml:space="preserve">. </w:t>
            </w:r>
            <w:r w:rsidRPr="003C18A8">
              <w:t xml:space="preserve">(2014). Aligning Core Brand Value (CBV) and Corporate Social Responsibility (CSR) to Enhance Corporate Brand Equity (CBE): A non-monetary approach. </w:t>
            </w:r>
            <w:r w:rsidRPr="00F75921">
              <w:rPr>
                <w:i/>
              </w:rPr>
              <w:t>Indian Journal of Marketing</w:t>
            </w:r>
            <w:r w:rsidRPr="003C18A8">
              <w:t xml:space="preserve">, 44(8), 21-30.  </w:t>
            </w:r>
          </w:p>
          <w:p w14:paraId="3FDF4B29" w14:textId="77777777" w:rsidR="00951B37" w:rsidRPr="003C18A8" w:rsidRDefault="00951B37" w:rsidP="003C18A8"/>
          <w:p w14:paraId="3668FE82" w14:textId="4A77A293" w:rsidR="00951B37" w:rsidRDefault="00C93B9F" w:rsidP="003C18A8">
            <w:r w:rsidRPr="00C93B9F">
              <w:rPr>
                <w:b/>
              </w:rPr>
              <w:t>Nandan, M.,</w:t>
            </w:r>
            <w:r w:rsidRPr="003C18A8">
              <w:t xml:space="preserve"> </w:t>
            </w:r>
            <w:r w:rsidR="00951B37" w:rsidRPr="003C18A8">
              <w:t>London, M. &amp; Blum, T. (2014). Community Practi</w:t>
            </w:r>
            <w:r w:rsidR="005F5C8E">
              <w:t xml:space="preserve">ce Social Entrepreneurship: An </w:t>
            </w:r>
            <w:r w:rsidR="00951B37" w:rsidRPr="003C18A8">
              <w:t xml:space="preserve">Interdisciplinary Approach to Graduate Education. </w:t>
            </w:r>
            <w:r w:rsidR="00951B37" w:rsidRPr="00F75921">
              <w:rPr>
                <w:i/>
              </w:rPr>
              <w:t>International Journal of Social Entrepreneurship and Innovation,</w:t>
            </w:r>
            <w:r w:rsidR="00951B37" w:rsidRPr="003C18A8">
              <w:t xml:space="preserve"> 3(1), 51-70.</w:t>
            </w:r>
          </w:p>
          <w:p w14:paraId="1B1458EF" w14:textId="77777777" w:rsidR="003C18A8" w:rsidRPr="003C18A8" w:rsidRDefault="003C18A8" w:rsidP="003C18A8"/>
          <w:p w14:paraId="286A3F6B" w14:textId="4FE59ADB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London, M. (2013).  Interdisciplinary Pr</w:t>
            </w:r>
            <w:r w:rsidR="003C18A8">
              <w:t xml:space="preserve">ofessional Education: Training </w:t>
            </w:r>
            <w:r w:rsidR="00951B37" w:rsidRPr="003C18A8">
              <w:t>College Students for Collaborative Social Change</w:t>
            </w:r>
            <w:r w:rsidR="00951B37" w:rsidRPr="00F75921">
              <w:rPr>
                <w:i/>
              </w:rPr>
              <w:t>. Education +Teaching</w:t>
            </w:r>
            <w:r w:rsidR="00951B37" w:rsidRPr="003C18A8">
              <w:t>, 55(8/9), 815-835.</w:t>
            </w:r>
          </w:p>
          <w:p w14:paraId="0F0FAEDC" w14:textId="77777777" w:rsidR="00951B37" w:rsidRPr="003C18A8" w:rsidRDefault="00951B37" w:rsidP="003C18A8">
            <w:r w:rsidRPr="003C18A8">
              <w:t>http://www.emeraldinsight.com/journals.htm?articleid=17098640&amp;show=abstract&amp;</w:t>
            </w:r>
          </w:p>
          <w:p w14:paraId="76A494A6" w14:textId="77777777" w:rsidR="003C18A8" w:rsidRDefault="003C18A8" w:rsidP="003C18A8"/>
          <w:p w14:paraId="67B3F03B" w14:textId="7DB2D014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Scott, P. (2013).  Social entrepreneurship a</w:t>
            </w:r>
            <w:r w:rsidR="003C18A8">
              <w:t xml:space="preserve">nd social work: The need for a </w:t>
            </w:r>
            <w:r w:rsidR="00951B37" w:rsidRPr="003C18A8">
              <w:t xml:space="preserve">transdisciplinary education model. </w:t>
            </w:r>
            <w:r w:rsidR="00951B37" w:rsidRPr="00F75921">
              <w:rPr>
                <w:i/>
              </w:rPr>
              <w:t>Administration in Social Work</w:t>
            </w:r>
            <w:r w:rsidR="00951B37" w:rsidRPr="003C18A8">
              <w:t>. 37</w:t>
            </w:r>
            <w:r w:rsidR="003C18A8">
              <w:t xml:space="preserve">(3), 257-271.   </w:t>
            </w:r>
            <w:proofErr w:type="spellStart"/>
            <w:r w:rsidR="00951B37" w:rsidRPr="003C18A8">
              <w:t>Elink</w:t>
            </w:r>
            <w:proofErr w:type="spellEnd"/>
            <w:r w:rsidR="00951B37" w:rsidRPr="003C18A8">
              <w:t xml:space="preserve">: </w:t>
            </w:r>
            <w:hyperlink r:id="rId15" w:history="1">
              <w:r w:rsidR="00951B37" w:rsidRPr="003C18A8">
                <w:rPr>
                  <w:rStyle w:val="Hyperlink"/>
                </w:rPr>
                <w:t>http://www.tandfonline.com/eprint/YD8HfBV5ekEfM6mFT2Dd/full</w:t>
              </w:r>
            </w:hyperlink>
          </w:p>
          <w:p w14:paraId="7D13FE1E" w14:textId="77777777" w:rsidR="00951B37" w:rsidRPr="003C18A8" w:rsidRDefault="00951B37" w:rsidP="003C18A8"/>
          <w:p w14:paraId="0308BA51" w14:textId="6B7EE20C" w:rsidR="00951B37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Scott, P.  (2011). Service learning and c</w:t>
            </w:r>
            <w:r w:rsidR="003C18A8">
              <w:t xml:space="preserve">ommunity-based partnerships: A </w:t>
            </w:r>
            <w:r w:rsidR="00951B37" w:rsidRPr="003C18A8">
              <w:t xml:space="preserve">model for teaching macro practice social work. </w:t>
            </w:r>
            <w:r w:rsidR="0052359C" w:rsidRPr="00F75921">
              <w:rPr>
                <w:i/>
              </w:rPr>
              <w:t xml:space="preserve">Journal of College Teaching </w:t>
            </w:r>
            <w:r w:rsidR="00951B37" w:rsidRPr="00F75921">
              <w:rPr>
                <w:i/>
              </w:rPr>
              <w:t>and</w:t>
            </w:r>
            <w:r w:rsidR="00DC2871" w:rsidRPr="00F75921">
              <w:rPr>
                <w:i/>
              </w:rPr>
              <w:t xml:space="preserve"> Learning</w:t>
            </w:r>
            <w:r w:rsidR="00951B37" w:rsidRPr="003C18A8">
              <w:t>, 8(8), 25-38.</w:t>
            </w:r>
            <w:r w:rsidR="00951B37" w:rsidRPr="003C18A8">
              <w:tab/>
            </w:r>
          </w:p>
          <w:p w14:paraId="3A759D5B" w14:textId="77777777" w:rsidR="003C18A8" w:rsidRPr="003C18A8" w:rsidRDefault="003C18A8" w:rsidP="003C18A8"/>
          <w:p w14:paraId="00E05AD2" w14:textId="30945B9D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(2010).  </w:t>
            </w:r>
            <w:r w:rsidR="004C5AEC" w:rsidRPr="003C18A8">
              <w:t>Service-learning</w:t>
            </w:r>
            <w:r w:rsidR="00951B37" w:rsidRPr="003C18A8">
              <w:t xml:space="preserve"> partnership between u</w:t>
            </w:r>
            <w:r w:rsidR="003C18A8">
              <w:t xml:space="preserve">niversity and school students: </w:t>
            </w:r>
            <w:r w:rsidR="00951B37" w:rsidRPr="003C18A8">
              <w:t>Experiential learning inspired through community research</w:t>
            </w:r>
            <w:r w:rsidR="00951B37" w:rsidRPr="00F75921">
              <w:rPr>
                <w:i/>
              </w:rPr>
              <w:t xml:space="preserve">. </w:t>
            </w:r>
            <w:r w:rsidR="003C18A8" w:rsidRPr="00F75921">
              <w:rPr>
                <w:i/>
              </w:rPr>
              <w:t xml:space="preserve">Journal of College </w:t>
            </w:r>
            <w:r w:rsidR="00951B37" w:rsidRPr="00F75921">
              <w:rPr>
                <w:i/>
              </w:rPr>
              <w:t>Teaching and Learning,</w:t>
            </w:r>
            <w:r w:rsidR="00951B37" w:rsidRPr="003C18A8">
              <w:t xml:space="preserve"> 7(7), 48-55. </w:t>
            </w:r>
          </w:p>
          <w:p w14:paraId="060C6A89" w14:textId="77777777" w:rsidR="003C18A8" w:rsidRPr="003C18A8" w:rsidRDefault="003C18A8" w:rsidP="003C18A8"/>
          <w:p w14:paraId="3A08CFE8" w14:textId="0594A20D" w:rsidR="00951B37" w:rsidRPr="003C18A8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(2007). "Waves" of Asian Indian elderly immigra</w:t>
            </w:r>
            <w:r w:rsidR="003C18A8">
              <w:t xml:space="preserve">nts: What can practitioners </w:t>
            </w:r>
            <w:r w:rsidR="00951B37" w:rsidRPr="003C18A8">
              <w:t xml:space="preserve">learn? </w:t>
            </w:r>
            <w:r w:rsidR="00951B37" w:rsidRPr="00F75921">
              <w:rPr>
                <w:i/>
              </w:rPr>
              <w:t>Journal of Cross-Cultural Gerontology</w:t>
            </w:r>
            <w:r w:rsidR="00951B37" w:rsidRPr="003C18A8">
              <w:t xml:space="preserve">, 22, 389-404. </w:t>
            </w:r>
          </w:p>
          <w:p w14:paraId="7F1CC8CB" w14:textId="77777777" w:rsidR="00951B37" w:rsidRPr="003C18A8" w:rsidRDefault="00951B37" w:rsidP="003C18A8"/>
          <w:p w14:paraId="0E5018D2" w14:textId="40DFE439" w:rsidR="00951B37" w:rsidRPr="00F75921" w:rsidRDefault="00C93B9F" w:rsidP="003C18A8">
            <w:pPr>
              <w:rPr>
                <w:i/>
              </w:rPr>
            </w:pPr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(2005). Cross-cultural perspectives in t</w:t>
            </w:r>
            <w:r w:rsidR="0052359C" w:rsidRPr="003C18A8">
              <w:t xml:space="preserve">hanatology: Through a prism of </w:t>
            </w:r>
            <w:r w:rsidR="00951B37" w:rsidRPr="003C18A8">
              <w:t xml:space="preserve">religious faiths. Gerontology &amp; Geriatric Education, </w:t>
            </w:r>
            <w:r w:rsidR="0052359C" w:rsidRPr="003C18A8">
              <w:t xml:space="preserve">26(1), 43 - 56 and in the </w:t>
            </w:r>
            <w:r w:rsidR="00951B37" w:rsidRPr="003C18A8">
              <w:t xml:space="preserve">edited title </w:t>
            </w:r>
            <w:r w:rsidR="00951B37" w:rsidRPr="00F75921">
              <w:rPr>
                <w:i/>
              </w:rPr>
              <w:t>Aging Education in a Global Context.</w:t>
            </w:r>
            <w:r w:rsidR="00951B37" w:rsidRPr="00F75921">
              <w:rPr>
                <w:i/>
              </w:rPr>
              <w:tab/>
            </w:r>
          </w:p>
          <w:p w14:paraId="57C3916D" w14:textId="77777777" w:rsidR="003C18A8" w:rsidRPr="003C18A8" w:rsidRDefault="003C18A8" w:rsidP="003C18A8"/>
          <w:p w14:paraId="31D4FA8B" w14:textId="684329C8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(2005). Adaptation to American culture: Voic</w:t>
            </w:r>
            <w:r w:rsidR="003C18A8">
              <w:t xml:space="preserve">es of Asian Indian immigrants. </w:t>
            </w:r>
            <w:r w:rsidR="00951B37" w:rsidRPr="00F75921">
              <w:rPr>
                <w:i/>
              </w:rPr>
              <w:t>Journal of Gerontological Social Work,</w:t>
            </w:r>
            <w:r w:rsidR="00951B37" w:rsidRPr="003C18A8">
              <w:t xml:space="preserve"> 44 (3/4), 175-203.</w:t>
            </w:r>
          </w:p>
          <w:p w14:paraId="529C808F" w14:textId="77777777" w:rsidR="00951B37" w:rsidRPr="003C18A8" w:rsidRDefault="00951B37" w:rsidP="003C18A8"/>
          <w:p w14:paraId="58FCD486" w14:textId="73A6DE01" w:rsidR="00951B37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 xml:space="preserve">(1997). Commitment of social service staff members: An exploration. </w:t>
            </w:r>
            <w:r w:rsidR="003C18A8" w:rsidRPr="00F75921">
              <w:rPr>
                <w:i/>
              </w:rPr>
              <w:t xml:space="preserve">Social </w:t>
            </w:r>
            <w:r w:rsidR="00951B37" w:rsidRPr="00F75921">
              <w:rPr>
                <w:i/>
              </w:rPr>
              <w:t>Work Research</w:t>
            </w:r>
            <w:r w:rsidR="00951B37" w:rsidRPr="003C18A8">
              <w:t>, 21 (4), 249-259.</w:t>
            </w:r>
          </w:p>
          <w:p w14:paraId="363DED30" w14:textId="77777777" w:rsidR="003C18A8" w:rsidRPr="003C18A8" w:rsidRDefault="003C18A8" w:rsidP="003C18A8"/>
          <w:p w14:paraId="76720C11" w14:textId="74B74683" w:rsidR="00951B37" w:rsidRDefault="00C93B9F" w:rsidP="003C18A8">
            <w:r w:rsidRPr="00C93B9F">
              <w:rPr>
                <w:b/>
              </w:rPr>
              <w:t>Nandan, M.,</w:t>
            </w:r>
            <w:r w:rsidRPr="003C18A8">
              <w:t xml:space="preserve"> </w:t>
            </w:r>
            <w:r w:rsidR="00951B37" w:rsidRPr="003C18A8">
              <w:t>&amp; Nandan, S. (1996). Role of positioning strate</w:t>
            </w:r>
            <w:r w:rsidR="003C18A8">
              <w:t xml:space="preserve">gies on consumer evaluation of </w:t>
            </w:r>
            <w:r w:rsidR="00951B37" w:rsidRPr="003C18A8">
              <w:t xml:space="preserve">brand extensions. </w:t>
            </w:r>
            <w:r w:rsidR="00951B37" w:rsidRPr="00F75921">
              <w:rPr>
                <w:i/>
              </w:rPr>
              <w:t>The Journal of Marketing Management</w:t>
            </w:r>
            <w:r w:rsidR="00951B37" w:rsidRPr="003C18A8">
              <w:t>, 6</w:t>
            </w:r>
            <w:r w:rsidR="0052359C" w:rsidRPr="003C18A8">
              <w:t xml:space="preserve">(1), 1-7. Winner of </w:t>
            </w:r>
            <w:r w:rsidR="00951B37" w:rsidRPr="003C18A8">
              <w:t>the 1996 Richard D. Irwin Distinguished Paper Award.</w:t>
            </w:r>
          </w:p>
          <w:p w14:paraId="11417D83" w14:textId="77777777" w:rsidR="003C18A8" w:rsidRDefault="003C18A8" w:rsidP="003C18A8">
            <w:pPr>
              <w:rPr>
                <w:b/>
                <w:bCs/>
              </w:rPr>
            </w:pPr>
          </w:p>
          <w:p w14:paraId="41DC956F" w14:textId="77777777" w:rsidR="00951B37" w:rsidRPr="009F0A34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 xml:space="preserve">Refereed Book </w:t>
            </w:r>
          </w:p>
          <w:p w14:paraId="465D9346" w14:textId="77777777" w:rsidR="00951B37" w:rsidRPr="003C18A8" w:rsidRDefault="00951B37" w:rsidP="003C18A8"/>
          <w:p w14:paraId="6A645B48" w14:textId="0CCB421A" w:rsidR="00951B37" w:rsidRDefault="00951B37" w:rsidP="003C18A8">
            <w:r w:rsidRPr="00C93B9F">
              <w:rPr>
                <w:b/>
              </w:rPr>
              <w:t>Nandan, M.,</w:t>
            </w:r>
            <w:r w:rsidRPr="003C18A8">
              <w:t xml:space="preserve"> Bent-Goodley, T., &amp; </w:t>
            </w:r>
            <w:proofErr w:type="spellStart"/>
            <w:r w:rsidRPr="003C18A8">
              <w:t>Mandayam</w:t>
            </w:r>
            <w:proofErr w:type="spellEnd"/>
            <w:r w:rsidRPr="003C18A8">
              <w:t>, G.  (</w:t>
            </w:r>
            <w:proofErr w:type="gramStart"/>
            <w:r w:rsidRPr="003C18A8">
              <w:t>April,</w:t>
            </w:r>
            <w:proofErr w:type="gramEnd"/>
            <w:r w:rsidRPr="003C18A8">
              <w:t xml:space="preserve"> </w:t>
            </w:r>
            <w:r w:rsidR="00802432">
              <w:t xml:space="preserve">2019) </w:t>
            </w:r>
            <w:r w:rsidR="00802432" w:rsidRPr="005F5C8E">
              <w:rPr>
                <w:i/>
              </w:rPr>
              <w:t xml:space="preserve">Social Entrepreneurship, </w:t>
            </w:r>
            <w:r w:rsidRPr="005F5C8E">
              <w:rPr>
                <w:i/>
              </w:rPr>
              <w:t>Intrapreneurship and Social Value Creation: Relevance for Contemporary Social Work Practice.</w:t>
            </w:r>
            <w:r w:rsidRPr="003C18A8">
              <w:t xml:space="preserve">  Washington, DC: NASW Press.</w:t>
            </w:r>
          </w:p>
          <w:p w14:paraId="6CB38C2D" w14:textId="3F15850C" w:rsidR="00BC5F58" w:rsidRDefault="00BC5F58" w:rsidP="003C18A8"/>
          <w:p w14:paraId="379DEA03" w14:textId="7931AC68" w:rsidR="00BC5F58" w:rsidRPr="003C18A8" w:rsidRDefault="00BC5F58" w:rsidP="003C18A8">
            <w:r>
              <w:t xml:space="preserve">CEUs published for </w:t>
            </w:r>
            <w:r w:rsidR="0005078B" w:rsidRPr="005F5C8E">
              <w:rPr>
                <w:i/>
              </w:rPr>
              <w:t>Social Entrepreneurship, Intrapreneurship and Social Value Creation: Relevance for Contemporary Social Work Practice.</w:t>
            </w:r>
          </w:p>
          <w:p w14:paraId="10C69257" w14:textId="77777777" w:rsidR="002220F1" w:rsidRDefault="002220F1" w:rsidP="00222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tooltip="Original URL:&#10;https://naswinstitute.inreachce.com/Details/Information/d8cfda9c-4434-4174-80cd-57c3ff430693&#10;&#10;Click to follow link.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https://naswinstitute.inreachce.com/Details/Information/d8cfda9c-4434-4174-80cd-57c3ff430693</w:t>
              </w:r>
            </w:hyperlink>
          </w:p>
          <w:p w14:paraId="14665D31" w14:textId="77777777" w:rsidR="002220F1" w:rsidRDefault="002220F1" w:rsidP="002220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https://naswpress.org/content/1452/ceus</w:t>
              </w:r>
            </w:hyperlink>
          </w:p>
          <w:p w14:paraId="270EC2A8" w14:textId="77777777" w:rsidR="00951B37" w:rsidRPr="003C18A8" w:rsidRDefault="00951B37" w:rsidP="003C18A8"/>
          <w:p w14:paraId="7C4E7747" w14:textId="77777777" w:rsidR="00951B37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 xml:space="preserve">Refereed Book Chapters </w:t>
            </w:r>
          </w:p>
          <w:p w14:paraId="304EEC11" w14:textId="5EC31B0B" w:rsidR="00AA3DAD" w:rsidRDefault="00AA3DAD" w:rsidP="003C18A8">
            <w:pPr>
              <w:rPr>
                <w:b/>
                <w:bCs/>
                <w:i/>
                <w:iCs/>
              </w:rPr>
            </w:pPr>
          </w:p>
          <w:p w14:paraId="608F64B4" w14:textId="77777777" w:rsidR="00DF391B" w:rsidRPr="00DB1EF6" w:rsidRDefault="00AA3DAD" w:rsidP="00DF391B">
            <w:pPr>
              <w:rPr>
                <w:bCs/>
              </w:rPr>
            </w:pPr>
            <w:r w:rsidRPr="00C93B9F">
              <w:rPr>
                <w:b/>
              </w:rPr>
              <w:t>Nandan, M.</w:t>
            </w:r>
            <w:r w:rsidRPr="003C18A8">
              <w:t xml:space="preserve"> &amp; </w:t>
            </w:r>
            <w:proofErr w:type="spellStart"/>
            <w:r w:rsidRPr="003C18A8">
              <w:t>Mandayam</w:t>
            </w:r>
            <w:proofErr w:type="spellEnd"/>
            <w:r w:rsidRPr="003C18A8">
              <w:t xml:space="preserve">, G. </w:t>
            </w:r>
            <w:r>
              <w:t>(202</w:t>
            </w:r>
            <w:r w:rsidR="00A35436">
              <w:t>2,</w:t>
            </w:r>
            <w:r>
              <w:t xml:space="preserve"> In Press). </w:t>
            </w:r>
            <w:sdt>
              <w:sdtPr>
                <w:rPr>
                  <w:bCs/>
                </w:rPr>
                <w:tag w:val="goog_rdk_1"/>
                <w:id w:val="2105157277"/>
              </w:sdtPr>
              <w:sdtEndPr/>
              <w:sdtContent>
                <w:r w:rsidR="00DF391B" w:rsidRPr="00DB1EF6">
                  <w:rPr>
                    <w:bCs/>
                  </w:rPr>
                  <w:t xml:space="preserve">Macro </w:t>
                </w:r>
              </w:sdtContent>
            </w:sdt>
            <w:r w:rsidR="00DF391B" w:rsidRPr="00DB1EF6">
              <w:rPr>
                <w:bCs/>
              </w:rPr>
              <w:t>Social Work Practice</w:t>
            </w:r>
            <w:sdt>
              <w:sdtPr>
                <w:rPr>
                  <w:bCs/>
                </w:rPr>
                <w:tag w:val="goog_rdk_3"/>
                <w:id w:val="90919607"/>
              </w:sdtPr>
              <w:sdtEndPr/>
              <w:sdtContent>
                <w:r w:rsidR="00DF391B" w:rsidRPr="00DB1EF6">
                  <w:rPr>
                    <w:bCs/>
                  </w:rPr>
                  <w:t>: Social Innovation and Entrepreneurship as New Intervention Strategies</w:t>
                </w:r>
              </w:sdtContent>
            </w:sdt>
          </w:p>
          <w:p w14:paraId="77757181" w14:textId="51C1394A" w:rsidR="00AA3DAD" w:rsidRPr="00AA3DAD" w:rsidRDefault="0074790A" w:rsidP="00AA3DAD">
            <w:r w:rsidRPr="0074790A">
              <w:rPr>
                <w:i/>
              </w:rPr>
              <w:t xml:space="preserve">Encyclopedia of </w:t>
            </w:r>
            <w:r>
              <w:rPr>
                <w:i/>
              </w:rPr>
              <w:t xml:space="preserve">Macro </w:t>
            </w:r>
            <w:r w:rsidRPr="0074790A">
              <w:rPr>
                <w:i/>
              </w:rPr>
              <w:t>Social Work.</w:t>
            </w:r>
            <w:r w:rsidRPr="0074790A">
              <w:t xml:space="preserve"> Oxford University Press.</w:t>
            </w:r>
          </w:p>
          <w:p w14:paraId="7DF17126" w14:textId="77777777" w:rsidR="00AA3DAD" w:rsidRDefault="00AA3DAD" w:rsidP="003C18A8">
            <w:pPr>
              <w:rPr>
                <w:b/>
                <w:bCs/>
                <w:i/>
                <w:iCs/>
              </w:rPr>
            </w:pPr>
          </w:p>
          <w:p w14:paraId="394434F4" w14:textId="38DA81D8" w:rsidR="00E679BC" w:rsidRPr="00E679BC" w:rsidRDefault="00E1076C" w:rsidP="00E679BC">
            <w:r w:rsidRPr="00C93B9F">
              <w:rPr>
                <w:b/>
              </w:rPr>
              <w:t>Nandan, M.</w:t>
            </w:r>
            <w:r w:rsidRPr="003C18A8">
              <w:t xml:space="preserve"> &amp; </w:t>
            </w:r>
            <w:proofErr w:type="spellStart"/>
            <w:r w:rsidRPr="003C18A8">
              <w:t>Mandayam</w:t>
            </w:r>
            <w:proofErr w:type="spellEnd"/>
            <w:r w:rsidRPr="003C18A8">
              <w:t>, G. (</w:t>
            </w:r>
            <w:r>
              <w:t>202</w:t>
            </w:r>
            <w:r w:rsidR="00A35436">
              <w:t>1</w:t>
            </w:r>
            <w:r w:rsidRPr="003C18A8">
              <w:t>)</w:t>
            </w:r>
            <w:r>
              <w:t>.</w:t>
            </w:r>
            <w:r w:rsidRPr="003C18A8">
              <w:t xml:space="preserve"> </w:t>
            </w:r>
            <w:r>
              <w:t xml:space="preserve">Rationale for </w:t>
            </w:r>
            <w:r w:rsidRPr="003C18A8">
              <w:t>In</w:t>
            </w:r>
            <w:r>
              <w:t xml:space="preserve">novation, Intrapreneurship and </w:t>
            </w:r>
            <w:r w:rsidRPr="003C18A8">
              <w:t>Entrepreneurship</w:t>
            </w:r>
            <w:r>
              <w:t xml:space="preserve"> in Social Work</w:t>
            </w:r>
            <w:r w:rsidRPr="003C18A8">
              <w:t xml:space="preserve"> Practice</w:t>
            </w:r>
            <w:r>
              <w:t xml:space="preserve">. </w:t>
            </w:r>
            <w:r w:rsidRPr="00F75921">
              <w:rPr>
                <w:i/>
              </w:rPr>
              <w:t>Encyclopedia of Social Work.</w:t>
            </w:r>
            <w:r>
              <w:t xml:space="preserve"> Oxford </w:t>
            </w:r>
            <w:r w:rsidRPr="003C18A8">
              <w:t>University Press.</w:t>
            </w:r>
            <w:r w:rsidR="00DF3E72" w:rsidRPr="00DF3E72">
              <w:rPr>
                <w:rFonts w:ascii="inherit" w:hAnsi="inherit"/>
                <w:color w:val="2A2A2A"/>
                <w:sz w:val="26"/>
                <w:szCs w:val="26"/>
              </w:rPr>
              <w:t xml:space="preserve"> </w:t>
            </w:r>
            <w:hyperlink r:id="rId18" w:history="1">
              <w:r w:rsidR="00E679BC" w:rsidRPr="00E679BC">
                <w:rPr>
                  <w:rStyle w:val="Hyperlink"/>
                </w:rPr>
                <w:t>https://doi.org/10.1093/acrefore/9780199975839.013.1035</w:t>
              </w:r>
            </w:hyperlink>
          </w:p>
          <w:p w14:paraId="5CB96552" w14:textId="08B0523B" w:rsidR="00DF3E72" w:rsidRPr="00DF3E72" w:rsidRDefault="00DF3E72" w:rsidP="00DF3E72"/>
          <w:p w14:paraId="7F083128" w14:textId="77777777" w:rsidR="00E1076C" w:rsidRDefault="00E1076C" w:rsidP="00E1076C"/>
          <w:p w14:paraId="1C5311FB" w14:textId="6597733E" w:rsidR="00E1076C" w:rsidRPr="00E1076C" w:rsidRDefault="003779FA" w:rsidP="003C18A8">
            <w:r w:rsidRPr="00C93B9F">
              <w:rPr>
                <w:b/>
              </w:rPr>
              <w:t>Nandan, M.</w:t>
            </w:r>
            <w:r>
              <w:t xml:space="preserve"> (</w:t>
            </w:r>
            <w:r w:rsidR="00E1076C">
              <w:t>2020</w:t>
            </w:r>
            <w:r>
              <w:t>).</w:t>
            </w:r>
            <w:r w:rsidRPr="003C18A8">
              <w:t xml:space="preserve"> </w:t>
            </w:r>
            <w:r w:rsidR="00C47F80">
              <w:t xml:space="preserve">International </w:t>
            </w:r>
            <w:r w:rsidRPr="003C18A8">
              <w:t xml:space="preserve">Social Work </w:t>
            </w:r>
            <w:r w:rsidR="00C47F80">
              <w:t>Practice in</w:t>
            </w:r>
            <w:r w:rsidRPr="003C18A8">
              <w:t xml:space="preserve"> Health Care.  In </w:t>
            </w:r>
            <w:r w:rsidR="00C47F80">
              <w:t xml:space="preserve">Holtz, C. (Ed.) </w:t>
            </w:r>
            <w:r w:rsidRPr="005B2EF0">
              <w:rPr>
                <w:i/>
              </w:rPr>
              <w:t>Global Health Care: Issues and Policies</w:t>
            </w:r>
            <w:r w:rsidRPr="003C18A8">
              <w:t xml:space="preserve">, </w:t>
            </w:r>
            <w:r>
              <w:t>4th</w:t>
            </w:r>
            <w:r w:rsidRPr="003C18A8">
              <w:t xml:space="preserve"> Ed. Burlington, MA: Jones &amp; Bartlett Learning.</w:t>
            </w:r>
          </w:p>
          <w:p w14:paraId="4A6FCD5F" w14:textId="77777777" w:rsidR="005F5C8E" w:rsidRPr="003C18A8" w:rsidRDefault="005F5C8E" w:rsidP="003C18A8"/>
          <w:p w14:paraId="42C86D1C" w14:textId="1E809149" w:rsidR="00951B37" w:rsidRPr="003C18A8" w:rsidRDefault="00951B37" w:rsidP="003C4F00">
            <w:r w:rsidRPr="003C18A8">
              <w:t xml:space="preserve">Brennan, M., </w:t>
            </w:r>
            <w:r w:rsidRPr="00C93B9F">
              <w:rPr>
                <w:b/>
              </w:rPr>
              <w:t>Nandan, M.</w:t>
            </w:r>
            <w:r w:rsidR="005B2EF0">
              <w:t xml:space="preserve"> &amp; Wallace, P. (</w:t>
            </w:r>
            <w:r w:rsidRPr="003C18A8">
              <w:t xml:space="preserve">2019). </w:t>
            </w:r>
            <w:r w:rsidR="003C18A8">
              <w:t xml:space="preserve">Community Development.  In   </w:t>
            </w:r>
            <w:r w:rsidRPr="003C18A8">
              <w:t xml:space="preserve">Wheeler, D. P. &amp; McClain, A. (Eds). </w:t>
            </w:r>
            <w:r w:rsidRPr="004E6D99">
              <w:rPr>
                <w:i/>
              </w:rPr>
              <w:t>Social Work Speaks</w:t>
            </w:r>
            <w:r w:rsidRPr="003C18A8">
              <w:t xml:space="preserve">, 11th Ed. NASW Press. </w:t>
            </w:r>
            <w:proofErr w:type="spellStart"/>
            <w:r w:rsidR="005B2EF0">
              <w:t>Pg</w:t>
            </w:r>
            <w:proofErr w:type="spellEnd"/>
            <w:r w:rsidR="005B2EF0">
              <w:t xml:space="preserve"> 51-55.</w:t>
            </w:r>
          </w:p>
          <w:p w14:paraId="1E0E9DBF" w14:textId="77777777" w:rsidR="00951B37" w:rsidRPr="003C18A8" w:rsidRDefault="00951B37" w:rsidP="003C4F00"/>
          <w:p w14:paraId="31C6624F" w14:textId="3C515208" w:rsidR="00951B37" w:rsidRPr="003C18A8" w:rsidRDefault="00951B37" w:rsidP="00C93B9F">
            <w:r w:rsidRPr="00C93B9F">
              <w:rPr>
                <w:b/>
              </w:rPr>
              <w:t>Nandan, M.,</w:t>
            </w:r>
            <w:r w:rsidRPr="003C18A8">
              <w:t xml:space="preserve"> Bent-Goo</w:t>
            </w:r>
            <w:r w:rsidR="005B2EF0">
              <w:t xml:space="preserve">dley, T., &amp; </w:t>
            </w:r>
            <w:proofErr w:type="spellStart"/>
            <w:r w:rsidR="005B2EF0">
              <w:t>Mandayam</w:t>
            </w:r>
            <w:proofErr w:type="spellEnd"/>
            <w:r w:rsidR="005B2EF0">
              <w:t>, G. (</w:t>
            </w:r>
            <w:r w:rsidRPr="003C18A8">
              <w:t xml:space="preserve">2019).  </w:t>
            </w:r>
            <w:r w:rsidR="003C18A8">
              <w:t>Epilogue.  In Nandan, M., Bent-</w:t>
            </w:r>
            <w:r w:rsidRPr="003C18A8">
              <w:t xml:space="preserve">Goodley, T., &amp; </w:t>
            </w:r>
            <w:proofErr w:type="spellStart"/>
            <w:r w:rsidRPr="003C18A8">
              <w:t>Mandayam</w:t>
            </w:r>
            <w:proofErr w:type="spellEnd"/>
            <w:r w:rsidRPr="003C18A8">
              <w:t xml:space="preserve">, G.  (Eds.)  </w:t>
            </w:r>
            <w:r w:rsidR="004E6D99">
              <w:t>In Nandan, M., Bent-</w:t>
            </w:r>
            <w:r w:rsidR="004E6D99" w:rsidRPr="003C18A8">
              <w:t xml:space="preserve">Goodley, T., &amp; </w:t>
            </w:r>
            <w:proofErr w:type="spellStart"/>
            <w:r w:rsidR="004E6D99" w:rsidRPr="003C18A8">
              <w:t>Mandayam</w:t>
            </w:r>
            <w:proofErr w:type="spellEnd"/>
            <w:r w:rsidR="004E6D99" w:rsidRPr="003C18A8">
              <w:t>, G.  (Eds.)</w:t>
            </w:r>
            <w:r w:rsidR="004E6D99">
              <w:t xml:space="preserve"> </w:t>
            </w:r>
            <w:r w:rsidRPr="004E6D99">
              <w:rPr>
                <w:i/>
              </w:rPr>
              <w:t>Social Entr</w:t>
            </w:r>
            <w:r w:rsidR="003C18A8" w:rsidRPr="004E6D99">
              <w:rPr>
                <w:i/>
              </w:rPr>
              <w:t xml:space="preserve">epreneurship, Intrapreneurship </w:t>
            </w:r>
            <w:r w:rsidRPr="004E6D99">
              <w:rPr>
                <w:i/>
              </w:rPr>
              <w:t>and Social Value Creation:  Relevance for Contemporary Social Work Practice</w:t>
            </w:r>
            <w:r w:rsidRPr="003C18A8">
              <w:t>.</w:t>
            </w:r>
            <w:r w:rsidR="004E6D99">
              <w:t xml:space="preserve">  NASW Press.</w:t>
            </w:r>
          </w:p>
          <w:p w14:paraId="22B633D6" w14:textId="77777777" w:rsidR="00951B37" w:rsidRPr="003C18A8" w:rsidRDefault="00951B37" w:rsidP="003C4F00"/>
          <w:p w14:paraId="1127A6BB" w14:textId="55D6B310" w:rsidR="004E6D99" w:rsidRPr="003C18A8" w:rsidRDefault="00951B37" w:rsidP="004E6D99">
            <w:r w:rsidRPr="00C93B9F">
              <w:rPr>
                <w:b/>
              </w:rPr>
              <w:t>Nandan, M.,</w:t>
            </w:r>
            <w:r w:rsidRPr="003C18A8">
              <w:t xml:space="preserve"> Bent-Good</w:t>
            </w:r>
            <w:r w:rsidR="005B2EF0">
              <w:t xml:space="preserve">ley, T., &amp; </w:t>
            </w:r>
            <w:proofErr w:type="spellStart"/>
            <w:r w:rsidR="005B2EF0">
              <w:t>Mandayam</w:t>
            </w:r>
            <w:proofErr w:type="spellEnd"/>
            <w:r w:rsidR="005B2EF0">
              <w:t>, G. (</w:t>
            </w:r>
            <w:r w:rsidRPr="003C18A8">
              <w:t xml:space="preserve">2019).  </w:t>
            </w:r>
            <w:r w:rsidR="003C18A8">
              <w:t>Prologue.  In Nandan, M., Bent-</w:t>
            </w:r>
            <w:r w:rsidRPr="003C18A8">
              <w:t xml:space="preserve">Goodley, T., &amp; </w:t>
            </w:r>
            <w:proofErr w:type="spellStart"/>
            <w:r w:rsidRPr="003C18A8">
              <w:t>Mandayam</w:t>
            </w:r>
            <w:proofErr w:type="spellEnd"/>
            <w:r w:rsidRPr="003C18A8">
              <w:t xml:space="preserve">, G.  (Eds.)  </w:t>
            </w:r>
            <w:r w:rsidR="004E6D99">
              <w:t>In Nandan, M., Bent-</w:t>
            </w:r>
            <w:r w:rsidR="004E6D99" w:rsidRPr="003C18A8">
              <w:t xml:space="preserve">Goodley, T., &amp; </w:t>
            </w:r>
            <w:proofErr w:type="spellStart"/>
            <w:r w:rsidR="004E6D99" w:rsidRPr="003C18A8">
              <w:t>Mandayam</w:t>
            </w:r>
            <w:proofErr w:type="spellEnd"/>
            <w:r w:rsidR="004E6D99" w:rsidRPr="003C18A8">
              <w:t>, G.  (Eds.)</w:t>
            </w:r>
            <w:r w:rsidR="004E6D99">
              <w:t xml:space="preserve"> </w:t>
            </w:r>
            <w:r w:rsidR="004E6D99" w:rsidRPr="004E6D99">
              <w:rPr>
                <w:i/>
              </w:rPr>
              <w:t>Social Entrepreneurship, Intrapreneurship and Social Value Creation:  Relevance for Contemporary Social Work Practice</w:t>
            </w:r>
            <w:r w:rsidR="004E6D99" w:rsidRPr="003C18A8">
              <w:t>.</w:t>
            </w:r>
            <w:r w:rsidR="004E6D99">
              <w:t xml:space="preserve">  NASW Press.</w:t>
            </w:r>
          </w:p>
          <w:p w14:paraId="759BA05A" w14:textId="60B4BF9C" w:rsidR="00951B37" w:rsidRPr="003C18A8" w:rsidRDefault="00951B37" w:rsidP="003C18A8"/>
          <w:p w14:paraId="1CCAD049" w14:textId="580F56CB" w:rsidR="004E6D99" w:rsidRPr="003C18A8" w:rsidRDefault="00951B37" w:rsidP="004E6D99">
            <w:r w:rsidRPr="00C93B9F">
              <w:rPr>
                <w:b/>
              </w:rPr>
              <w:t>Nandan, M.,</w:t>
            </w:r>
            <w:r w:rsidRPr="003C18A8">
              <w:t xml:space="preserve"> Bent-Goodley, T., &amp; </w:t>
            </w:r>
            <w:proofErr w:type="spellStart"/>
            <w:r w:rsidRPr="003C18A8">
              <w:t>Mandayam</w:t>
            </w:r>
            <w:proofErr w:type="spellEnd"/>
            <w:r w:rsidRPr="003C18A8">
              <w:t>, G., Singh</w:t>
            </w:r>
            <w:r w:rsidR="005B2EF0">
              <w:t>, A. (</w:t>
            </w:r>
            <w:r w:rsidR="003C18A8">
              <w:t xml:space="preserve">2019). Social </w:t>
            </w:r>
            <w:r w:rsidR="00F75921">
              <w:t>Entrepreneurship,</w:t>
            </w:r>
            <w:r w:rsidRPr="003C18A8">
              <w:t xml:space="preserve"> Social Intrapreneurship, Soci</w:t>
            </w:r>
            <w:r w:rsidR="003C18A8">
              <w:t xml:space="preserve">al Innovation and Social Value </w:t>
            </w:r>
            <w:r w:rsidR="005F5C8E">
              <w:t xml:space="preserve">Creation: An Overview </w:t>
            </w:r>
            <w:r w:rsidRPr="003C18A8">
              <w:t>and Implications for So</w:t>
            </w:r>
            <w:r w:rsidR="003C18A8">
              <w:t>cial Work. In Nandan, M., Bent-</w:t>
            </w:r>
            <w:r w:rsidRPr="003C18A8">
              <w:t xml:space="preserve">Goodley, T., &amp; </w:t>
            </w:r>
            <w:proofErr w:type="spellStart"/>
            <w:r w:rsidRPr="003C18A8">
              <w:t>Mandayam</w:t>
            </w:r>
            <w:proofErr w:type="spellEnd"/>
            <w:r w:rsidRPr="003C18A8">
              <w:t xml:space="preserve">, G.  (Eds.)  </w:t>
            </w:r>
            <w:r w:rsidR="004E6D99" w:rsidRPr="004E6D99">
              <w:rPr>
                <w:i/>
              </w:rPr>
              <w:t>Social Entrepreneurship, Intrapreneurship and Social Value Creation:  Relevance for Contemporary Social Work Practice</w:t>
            </w:r>
            <w:r w:rsidR="004E6D99" w:rsidRPr="003C18A8">
              <w:t>.</w:t>
            </w:r>
            <w:r w:rsidR="004E6D99">
              <w:t xml:space="preserve">  NASW Press.</w:t>
            </w:r>
          </w:p>
          <w:p w14:paraId="7D05C6A1" w14:textId="7B331608" w:rsidR="00951B37" w:rsidRPr="003C18A8" w:rsidRDefault="00951B37" w:rsidP="003C18A8"/>
          <w:p w14:paraId="61A1FE0E" w14:textId="22681FEA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 xml:space="preserve">(2016). Social Work Perspective in Global Health Care.  In </w:t>
            </w:r>
            <w:r w:rsidR="004E6D99">
              <w:t xml:space="preserve">Holtz, C. (Ed.) </w:t>
            </w:r>
            <w:r w:rsidR="003C18A8" w:rsidRPr="004E6D99">
              <w:rPr>
                <w:i/>
              </w:rPr>
              <w:t xml:space="preserve">Global Health </w:t>
            </w:r>
            <w:r w:rsidR="00951B37" w:rsidRPr="004E6D99">
              <w:rPr>
                <w:i/>
              </w:rPr>
              <w:t>Care: Issues and Policies</w:t>
            </w:r>
            <w:r w:rsidR="00951B37" w:rsidRPr="003C18A8">
              <w:t>, 3rd Ed. Burlington, MA: Jones &amp; Bartlett Learning.</w:t>
            </w:r>
          </w:p>
          <w:p w14:paraId="1E9C4AC3" w14:textId="77777777" w:rsidR="00951B37" w:rsidRPr="003C18A8" w:rsidRDefault="00951B37" w:rsidP="003C18A8"/>
          <w:p w14:paraId="6CECCEFD" w14:textId="159F0C96" w:rsidR="00951B37" w:rsidRPr="003C18A8" w:rsidRDefault="00C93B9F" w:rsidP="003C18A8">
            <w:r w:rsidRPr="00C93B9F">
              <w:rPr>
                <w:b/>
              </w:rPr>
              <w:t>Nandan, M.,</w:t>
            </w:r>
            <w:r w:rsidR="00951B37" w:rsidRPr="003C18A8">
              <w:t xml:space="preserve"> Nandan, S., &amp; London, M. (2015). Catalysts </w:t>
            </w:r>
            <w:r w:rsidR="004E6D99">
              <w:t xml:space="preserve">and Agents of Social Change </w:t>
            </w:r>
            <w:r w:rsidR="00951B37" w:rsidRPr="003C18A8">
              <w:t xml:space="preserve">Imperatives for Social Innovations. In Wallace, J.  </w:t>
            </w:r>
            <w:r w:rsidR="00951B37" w:rsidRPr="004E6D99">
              <w:rPr>
                <w:i/>
              </w:rPr>
              <w:t>Soc</w:t>
            </w:r>
            <w:r w:rsidRPr="004E6D99">
              <w:rPr>
                <w:i/>
              </w:rPr>
              <w:t xml:space="preserve">ial Change: Perspectives, </w:t>
            </w:r>
            <w:r w:rsidR="00951B37" w:rsidRPr="004E6D99">
              <w:rPr>
                <w:i/>
              </w:rPr>
              <w:t>Challenges and Implications for the Future</w:t>
            </w:r>
            <w:r w:rsidR="00951B37" w:rsidRPr="003C18A8">
              <w:t>.  New Y</w:t>
            </w:r>
            <w:r w:rsidR="003C18A8">
              <w:t>ork: Nova Publishers (pg. 19-</w:t>
            </w:r>
            <w:r w:rsidR="00951B37" w:rsidRPr="003C18A8">
              <w:t>40).</w:t>
            </w:r>
          </w:p>
          <w:p w14:paraId="53CDA9EF" w14:textId="77777777" w:rsidR="00951B37" w:rsidRPr="003C18A8" w:rsidRDefault="00951B37" w:rsidP="003C18A8"/>
          <w:p w14:paraId="13FD1091" w14:textId="1EFA29F0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 xml:space="preserve">&amp; Kirk, A. (2014). Occupational Social Work in the United States. In </w:t>
            </w:r>
          </w:p>
          <w:p w14:paraId="6E713CE0" w14:textId="47FB0B5B" w:rsidR="00951B37" w:rsidRPr="003C18A8" w:rsidRDefault="00951B37" w:rsidP="003C18A8">
            <w:pPr>
              <w:rPr>
                <w:lang w:val="es-ES_tradnl"/>
              </w:rPr>
            </w:pPr>
            <w:r w:rsidRPr="003C18A8">
              <w:t xml:space="preserve">Guillermina, G. (Ed). </w:t>
            </w:r>
            <w:r w:rsidRPr="004E6D99">
              <w:rPr>
                <w:i/>
              </w:rPr>
              <w:t>Occupational Social Wo</w:t>
            </w:r>
            <w:r w:rsidR="003C18A8" w:rsidRPr="004E6D99">
              <w:rPr>
                <w:i/>
              </w:rPr>
              <w:t xml:space="preserve">rk/Employee Assistance Program </w:t>
            </w:r>
            <w:r w:rsidRPr="004E6D99">
              <w:rPr>
                <w:i/>
              </w:rPr>
              <w:t>from International Perspective</w:t>
            </w:r>
            <w:r w:rsidRPr="003C18A8">
              <w:t xml:space="preserve">. </w:t>
            </w:r>
            <w:r w:rsidRPr="003C18A8">
              <w:rPr>
                <w:lang w:val="es-ES_tradnl"/>
              </w:rPr>
              <w:t xml:space="preserve">Nuevo </w:t>
            </w:r>
            <w:proofErr w:type="spellStart"/>
            <w:r w:rsidRPr="003C18A8">
              <w:rPr>
                <w:lang w:val="es-ES_tradnl"/>
              </w:rPr>
              <w:t>Leon</w:t>
            </w:r>
            <w:proofErr w:type="spellEnd"/>
            <w:r w:rsidRPr="003C18A8">
              <w:rPr>
                <w:lang w:val="es-ES_tradnl"/>
              </w:rPr>
              <w:t xml:space="preserve">, </w:t>
            </w:r>
            <w:proofErr w:type="spellStart"/>
            <w:r w:rsidRPr="003C18A8">
              <w:rPr>
                <w:lang w:val="es-ES_tradnl"/>
              </w:rPr>
              <w:t>M</w:t>
            </w:r>
            <w:r w:rsidR="003C18A8">
              <w:rPr>
                <w:lang w:val="es-ES_tradnl"/>
              </w:rPr>
              <w:t>exico</w:t>
            </w:r>
            <w:proofErr w:type="spellEnd"/>
            <w:r w:rsidR="003C18A8">
              <w:rPr>
                <w:lang w:val="es-ES_tradnl"/>
              </w:rPr>
              <w:t xml:space="preserve">: Universidad </w:t>
            </w:r>
            <w:proofErr w:type="spellStart"/>
            <w:r w:rsidR="003C18A8">
              <w:rPr>
                <w:lang w:val="es-ES_tradnl"/>
              </w:rPr>
              <w:t>Autonoma</w:t>
            </w:r>
            <w:proofErr w:type="spellEnd"/>
            <w:r w:rsidR="003C18A8">
              <w:rPr>
                <w:lang w:val="es-ES_tradnl"/>
              </w:rPr>
              <w:t xml:space="preserve"> de </w:t>
            </w:r>
            <w:r w:rsidRPr="003C18A8">
              <w:rPr>
                <w:lang w:val="es-ES_tradnl"/>
              </w:rPr>
              <w:t xml:space="preserve">Nuevo </w:t>
            </w:r>
            <w:proofErr w:type="spellStart"/>
            <w:r w:rsidRPr="003C18A8">
              <w:rPr>
                <w:lang w:val="es-ES_tradnl"/>
              </w:rPr>
              <w:t>Leon</w:t>
            </w:r>
            <w:proofErr w:type="spellEnd"/>
            <w:r w:rsidRPr="003C18A8">
              <w:rPr>
                <w:lang w:val="es-ES_tradnl"/>
              </w:rPr>
              <w:t xml:space="preserve">. </w:t>
            </w:r>
          </w:p>
          <w:p w14:paraId="0939520B" w14:textId="77777777" w:rsidR="00951B37" w:rsidRPr="003C18A8" w:rsidRDefault="00951B37" w:rsidP="003C18A8">
            <w:pPr>
              <w:rPr>
                <w:lang w:val="es-ES_tradnl"/>
              </w:rPr>
            </w:pPr>
          </w:p>
          <w:p w14:paraId="770D1C6D" w14:textId="5ABCEA41" w:rsidR="00951B37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rPr>
                <w:lang w:val="es-ES_tradnl"/>
              </w:rPr>
              <w:t xml:space="preserve">(2014). Social </w:t>
            </w:r>
            <w:proofErr w:type="spellStart"/>
            <w:r w:rsidR="00951B37" w:rsidRPr="003C18A8">
              <w:rPr>
                <w:lang w:val="es-ES_tradnl"/>
              </w:rPr>
              <w:t>innovation</w:t>
            </w:r>
            <w:proofErr w:type="spellEnd"/>
            <w:r w:rsidR="00951B37" w:rsidRPr="003C18A8">
              <w:rPr>
                <w:lang w:val="es-ES_tradnl"/>
              </w:rPr>
              <w:t xml:space="preserve">. </w:t>
            </w:r>
            <w:r w:rsidR="00951B37" w:rsidRPr="003C18A8">
              <w:t xml:space="preserve">In Cousin, L. H., &amp; Golson J. G. (Eds.) </w:t>
            </w:r>
            <w:r w:rsidR="004E6D99">
              <w:rPr>
                <w:i/>
              </w:rPr>
              <w:t xml:space="preserve">Encyclopedia of Human </w:t>
            </w:r>
            <w:r w:rsidR="00951B37" w:rsidRPr="004E6D99">
              <w:rPr>
                <w:i/>
              </w:rPr>
              <w:t>Services and Diversity.</w:t>
            </w:r>
            <w:r w:rsidR="00951B37" w:rsidRPr="003C18A8">
              <w:t xml:space="preserve"> Thousand Oaks, CA: Sage Publications Inc. DOI:   </w:t>
            </w:r>
            <w:hyperlink r:id="rId19" w:tgtFrame="blank" w:history="1">
              <w:r w:rsidR="00951B37" w:rsidRPr="003C18A8">
                <w:rPr>
                  <w:rStyle w:val="Hyperlink"/>
                </w:rPr>
                <w:t>http://dx.doi.org/10.4135/9781483346663</w:t>
              </w:r>
            </w:hyperlink>
            <w:r w:rsidR="005F5C8E">
              <w:t xml:space="preserve"> | Print ISBN: 9781452287485 | </w:t>
            </w:r>
            <w:r w:rsidR="00951B37" w:rsidRPr="003C18A8">
              <w:t xml:space="preserve">Online ISBN: 9781483346663 </w:t>
            </w:r>
          </w:p>
          <w:p w14:paraId="1881FDFD" w14:textId="77777777" w:rsidR="001374C1" w:rsidRPr="003C18A8" w:rsidRDefault="001374C1" w:rsidP="003C18A8"/>
          <w:p w14:paraId="4D0876C9" w14:textId="1BCF91ED" w:rsidR="00951B37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(2014). Interprofessional &amp; interdisciplinary practice</w:t>
            </w:r>
            <w:r w:rsidR="001374C1">
              <w:t xml:space="preserve">. In Cousin, L. H., &amp; Golson   </w:t>
            </w:r>
            <w:r w:rsidR="00951B37" w:rsidRPr="003C18A8">
              <w:t xml:space="preserve">J. G. (Eds.) </w:t>
            </w:r>
            <w:r w:rsidR="00951B37" w:rsidRPr="004E6D99">
              <w:rPr>
                <w:i/>
              </w:rPr>
              <w:t>Encyclopedia of Human Services and Diversity</w:t>
            </w:r>
            <w:r w:rsidR="00951B37" w:rsidRPr="003C18A8">
              <w:t>. Thou</w:t>
            </w:r>
            <w:r w:rsidR="004E6D99">
              <w:t xml:space="preserve">sand Oaks, CA: Sage  </w:t>
            </w:r>
            <w:r w:rsidR="00951B37" w:rsidRPr="003C18A8">
              <w:t xml:space="preserve">Publications Inc. DOI: </w:t>
            </w:r>
            <w:hyperlink r:id="rId20" w:tgtFrame="blank" w:history="1">
              <w:r w:rsidR="00951B37" w:rsidRPr="003C18A8">
                <w:rPr>
                  <w:rStyle w:val="Hyperlink"/>
                </w:rPr>
                <w:t>http://dx.doi.org/10.4135/9781483346663</w:t>
              </w:r>
            </w:hyperlink>
            <w:r w:rsidR="00951B37" w:rsidRPr="003C18A8">
              <w:t xml:space="preserve"> | </w:t>
            </w:r>
            <w:r w:rsidR="001374C1">
              <w:t xml:space="preserve">Print ISBN: </w:t>
            </w:r>
            <w:r w:rsidR="00951B37" w:rsidRPr="003C18A8">
              <w:t xml:space="preserve">9781452287485 | Online ISBN: 9781483346663 </w:t>
            </w:r>
          </w:p>
          <w:p w14:paraId="38050E72" w14:textId="77777777" w:rsidR="001374C1" w:rsidRPr="003C18A8" w:rsidRDefault="001374C1" w:rsidP="003C18A8"/>
          <w:p w14:paraId="58C1DA27" w14:textId="689E77D5" w:rsidR="00951B37" w:rsidRDefault="00C93B9F" w:rsidP="003C1543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Kirkland, C.  (2014). Community based services. In Cousin, L. H., &amp; Golso</w:t>
            </w:r>
            <w:r w:rsidR="001374C1">
              <w:t xml:space="preserve">n J. </w:t>
            </w:r>
            <w:r w:rsidR="004E6D99">
              <w:t xml:space="preserve">G.  </w:t>
            </w:r>
            <w:r w:rsidR="00951B37" w:rsidRPr="003C18A8">
              <w:t xml:space="preserve">(Eds.) </w:t>
            </w:r>
            <w:r w:rsidR="00951B37" w:rsidRPr="004E6D99">
              <w:rPr>
                <w:i/>
              </w:rPr>
              <w:t>Encyclopedia of Human Services and Diversity</w:t>
            </w:r>
            <w:r w:rsidR="004E6D99">
              <w:t xml:space="preserve">. Thousand Oaks, CA: Sage </w:t>
            </w:r>
            <w:r w:rsidR="00951B37" w:rsidRPr="003C18A8">
              <w:t xml:space="preserve">Publications Inc. DOI: </w:t>
            </w:r>
            <w:hyperlink r:id="rId21" w:tgtFrame="blank" w:history="1">
              <w:r w:rsidR="00951B37" w:rsidRPr="003C18A8">
                <w:rPr>
                  <w:rStyle w:val="Hyperlink"/>
                </w:rPr>
                <w:t>http://dx.doi.org/10.4135/9781483346663</w:t>
              </w:r>
            </w:hyperlink>
            <w:r w:rsidR="00951B37" w:rsidRPr="003C18A8">
              <w:t xml:space="preserve"> | </w:t>
            </w:r>
            <w:r w:rsidR="001374C1">
              <w:t xml:space="preserve">Print ISBN: </w:t>
            </w:r>
            <w:r w:rsidR="00951B37" w:rsidRPr="003C18A8">
              <w:t xml:space="preserve">9781452287485 | Online ISBN: 9781483346663 </w:t>
            </w:r>
          </w:p>
          <w:p w14:paraId="1995EE81" w14:textId="77777777" w:rsidR="001374C1" w:rsidRPr="003C18A8" w:rsidRDefault="001374C1" w:rsidP="003C18A8"/>
          <w:p w14:paraId="1FDB01E8" w14:textId="66C12CB2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(2005). Cross-cultural perspectives in thanatology: T</w:t>
            </w:r>
            <w:r>
              <w:t xml:space="preserve">hrough a prism of </w:t>
            </w:r>
            <w:r w:rsidR="00C55DD8">
              <w:t xml:space="preserve">religious </w:t>
            </w:r>
            <w:r w:rsidR="00951B37" w:rsidRPr="003C18A8">
              <w:t xml:space="preserve">faiths.  In Shenk, D., &amp; </w:t>
            </w:r>
            <w:proofErr w:type="spellStart"/>
            <w:r w:rsidR="00951B37" w:rsidRPr="003C18A8">
              <w:t>Groger</w:t>
            </w:r>
            <w:proofErr w:type="spellEnd"/>
            <w:r w:rsidR="00951B37" w:rsidRPr="003C18A8">
              <w:t xml:space="preserve">, S. D. (Eds). </w:t>
            </w:r>
            <w:r w:rsidR="00951B37" w:rsidRPr="004E6D99">
              <w:rPr>
                <w:i/>
              </w:rPr>
              <w:t>Aging Education in a Global Context</w:t>
            </w:r>
            <w:r w:rsidR="00951B37" w:rsidRPr="003C18A8">
              <w:t>.</w:t>
            </w:r>
            <w:r w:rsidR="00C55DD8">
              <w:t xml:space="preserve">  </w:t>
            </w:r>
            <w:proofErr w:type="spellStart"/>
            <w:r w:rsidR="00951B37" w:rsidRPr="003C18A8">
              <w:t>Binghampton</w:t>
            </w:r>
            <w:proofErr w:type="spellEnd"/>
            <w:r w:rsidR="00951B37" w:rsidRPr="003C18A8">
              <w:t>, NY: Haworth Press Inc.</w:t>
            </w:r>
          </w:p>
          <w:p w14:paraId="4E3495DF" w14:textId="77777777" w:rsidR="001374C1" w:rsidRDefault="001374C1" w:rsidP="003C18A8"/>
          <w:p w14:paraId="2FE4DECC" w14:textId="77777777" w:rsidR="00951B37" w:rsidRPr="009F0A34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Refereed Proceedings</w:t>
            </w:r>
          </w:p>
          <w:p w14:paraId="7A4416D1" w14:textId="7D7E9E77" w:rsidR="00951B37" w:rsidRDefault="00951B37" w:rsidP="003C18A8"/>
          <w:p w14:paraId="3D39B1F9" w14:textId="496EEE9E" w:rsidR="001A04C0" w:rsidRPr="00F75158" w:rsidRDefault="00940319" w:rsidP="001A04C0">
            <w:pPr>
              <w:rPr>
                <w:i/>
                <w:iCs/>
              </w:rPr>
            </w:pPr>
            <w:r>
              <w:t xml:space="preserve">Hashmi, T., Thomas, D. &amp; </w:t>
            </w:r>
            <w:r w:rsidRPr="00DA61DC">
              <w:rPr>
                <w:b/>
                <w:bCs/>
              </w:rPr>
              <w:t>Nandan, M</w:t>
            </w:r>
            <w:r>
              <w:t>. (</w:t>
            </w:r>
            <w:proofErr w:type="gramStart"/>
            <w:r w:rsidR="00777052">
              <w:t>Nov,</w:t>
            </w:r>
            <w:proofErr w:type="gramEnd"/>
            <w:r w:rsidR="00F75158">
              <w:t xml:space="preserve"> 2021</w:t>
            </w:r>
            <w:r>
              <w:t xml:space="preserve">). </w:t>
            </w:r>
            <w:r w:rsidR="001A04C0" w:rsidRPr="001A04C0">
              <w:t>Mental Health Call Triage: Coding Systems and Opportunities for Research</w:t>
            </w:r>
            <w:r w:rsidR="00554100">
              <w:t xml:space="preserve">. </w:t>
            </w:r>
            <w:hyperlink r:id="rId22" w:history="1">
              <w:r w:rsidR="00554100" w:rsidRPr="00777052">
                <w:rPr>
                  <w:rStyle w:val="Hyperlink"/>
                  <w:i/>
                  <w:iCs/>
                </w:rPr>
                <w:t>Information Systems and Computing</w:t>
              </w:r>
              <w:r w:rsidR="00F75158" w:rsidRPr="00777052">
                <w:rPr>
                  <w:rStyle w:val="Hyperlink"/>
                  <w:i/>
                  <w:iCs/>
                </w:rPr>
                <w:t xml:space="preserve"> Academic Professionals</w:t>
              </w:r>
            </w:hyperlink>
          </w:p>
          <w:p w14:paraId="5AB27760" w14:textId="77777777" w:rsidR="00940319" w:rsidRPr="003C18A8" w:rsidRDefault="00940319" w:rsidP="003C18A8"/>
          <w:p w14:paraId="212C408C" w14:textId="0995E0D4" w:rsidR="00951B37" w:rsidRPr="003C18A8" w:rsidRDefault="00951B37" w:rsidP="003C18A8">
            <w:r w:rsidRPr="00C93B9F">
              <w:rPr>
                <w:b/>
              </w:rPr>
              <w:t>Nandan, M.</w:t>
            </w:r>
            <w:r w:rsidRPr="003C18A8">
              <w:t xml:space="preserve"> &amp; </w:t>
            </w:r>
            <w:proofErr w:type="spellStart"/>
            <w:r w:rsidRPr="003C18A8">
              <w:t>Mandayam</w:t>
            </w:r>
            <w:proofErr w:type="spellEnd"/>
            <w:r w:rsidRPr="003C18A8">
              <w:t>, G. (2016, Jan). Is Meas</w:t>
            </w:r>
            <w:r w:rsidR="001374C1">
              <w:t xml:space="preserve">uring the Concept of Social    </w:t>
            </w:r>
            <w:r w:rsidRPr="003C18A8">
              <w:t>Entrepreneurship akin to a Flowing River or a Sta</w:t>
            </w:r>
            <w:r w:rsidR="001374C1">
              <w:t xml:space="preserve">gnant Lake? - Implications for </w:t>
            </w:r>
            <w:r w:rsidRPr="003C18A8">
              <w:t>Social Entrepreneurship Research Methodology.</w:t>
            </w:r>
            <w:r w:rsidR="001374C1">
              <w:t xml:space="preserve"> National Conference on </w:t>
            </w:r>
            <w:r w:rsidRPr="003C18A8">
              <w:t>Methodological Issues in Social Entrepreneur</w:t>
            </w:r>
            <w:r w:rsidR="001374C1">
              <w:t xml:space="preserve">ship. Tata Institute of Social </w:t>
            </w:r>
            <w:r w:rsidRPr="003C18A8">
              <w:t xml:space="preserve">Sciences, Mumbai, India (International). </w:t>
            </w:r>
          </w:p>
          <w:p w14:paraId="39B4EEA3" w14:textId="77777777" w:rsidR="00951B37" w:rsidRPr="003C18A8" w:rsidRDefault="00951B37" w:rsidP="003C18A8"/>
          <w:p w14:paraId="721CD3F5" w14:textId="55DEED18" w:rsidR="00951B37" w:rsidRPr="003C18A8" w:rsidRDefault="00951B37" w:rsidP="001374C1">
            <w:r w:rsidRPr="003C18A8">
              <w:t xml:space="preserve">Nandan, S &amp; </w:t>
            </w:r>
            <w:r w:rsidRPr="00C93B9F">
              <w:rPr>
                <w:b/>
              </w:rPr>
              <w:t>Nandan, M.</w:t>
            </w:r>
            <w:r w:rsidRPr="003C18A8">
              <w:t xml:space="preserve"> (2014, September). Global Brands and Cross-Sector Alliances: Value Creation Through Synergistic Collaboration. Atlantic Marketing Conference (Global Marketing Track), Ashville, NC (Regional).</w:t>
            </w:r>
          </w:p>
          <w:p w14:paraId="56FC542A" w14:textId="77777777" w:rsidR="00951B37" w:rsidRPr="003C18A8" w:rsidRDefault="00951B37" w:rsidP="003C18A8"/>
          <w:p w14:paraId="2935BA55" w14:textId="211FDEA5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 xml:space="preserve">&amp; Sowell, R. (2013, January).  Health care in a global </w:t>
            </w:r>
            <w:r w:rsidR="001374C1">
              <w:t xml:space="preserve">context: Holistic approaches   </w:t>
            </w:r>
            <w:r w:rsidR="00951B37" w:rsidRPr="003C18A8">
              <w:t>through inter-professional pedagogy.</w:t>
            </w:r>
            <w:r w:rsidR="001374C1">
              <w:t xml:space="preserve"> Seventh International Conference on   </w:t>
            </w:r>
            <w:r w:rsidR="00951B37" w:rsidRPr="003C18A8">
              <w:t xml:space="preserve">Healthcare Systems and Global Business Issues, Jaipur, India (International). </w:t>
            </w:r>
            <w:r w:rsidR="00951B37" w:rsidRPr="003C18A8">
              <w:tab/>
            </w:r>
          </w:p>
          <w:p w14:paraId="0D3A1803" w14:textId="77777777" w:rsidR="00951B37" w:rsidRPr="003C18A8" w:rsidRDefault="00951B37" w:rsidP="003C18A8"/>
          <w:p w14:paraId="08B7E95C" w14:textId="51E8848F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Scott, P. (2011, November). Preparing strategists and </w:t>
            </w:r>
            <w:r w:rsidR="001374C1">
              <w:t xml:space="preserve">innovators for nonprofits in </w:t>
            </w:r>
            <w:r w:rsidR="00951B37" w:rsidRPr="003C18A8">
              <w:t>21st century: An interdisciplinary model. ARNOVA International Conference</w:t>
            </w:r>
            <w:r w:rsidR="001374C1">
              <w:t xml:space="preserve">, Toronto, </w:t>
            </w:r>
            <w:r w:rsidR="00951B37" w:rsidRPr="003C18A8">
              <w:t xml:space="preserve">Canada (International).  </w:t>
            </w:r>
          </w:p>
          <w:p w14:paraId="6DA4A50F" w14:textId="77777777" w:rsidR="001374C1" w:rsidRPr="003C18A8" w:rsidRDefault="001374C1" w:rsidP="003C18A8"/>
          <w:p w14:paraId="584DE9FA" w14:textId="562E40C3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(2010, November). Innovations in an economic downturn: from soc</w:t>
            </w:r>
            <w:r>
              <w:t xml:space="preserve">ial work </w:t>
            </w:r>
            <w:r w:rsidR="00951B37" w:rsidRPr="003C18A8">
              <w:t>practice to social entrepreneurship. Annual ARNOVA Conference,</w:t>
            </w:r>
            <w:r w:rsidR="001374C1">
              <w:t xml:space="preserve"> Alexandria, </w:t>
            </w:r>
            <w:r w:rsidR="00951B37" w:rsidRPr="003C18A8">
              <w:t>VA.</w:t>
            </w:r>
          </w:p>
          <w:p w14:paraId="4015F9A1" w14:textId="77777777" w:rsidR="00951B37" w:rsidRPr="003C18A8" w:rsidRDefault="00951B37" w:rsidP="003C18A8"/>
          <w:p w14:paraId="26167F37" w14:textId="3246A7CD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Nandan, S. (2008, January). Evolving needs of mature consumers: Responsiveness of</w:t>
            </w:r>
            <w:r w:rsidR="001374C1">
              <w:t xml:space="preserve"> </w:t>
            </w:r>
            <w:r w:rsidR="00951B37" w:rsidRPr="003C18A8">
              <w:t xml:space="preserve">product designers and marketers. Applied Business Research Conference, </w:t>
            </w:r>
            <w:r w:rsidR="001374C1">
              <w:t xml:space="preserve">Orlando, </w:t>
            </w:r>
            <w:r w:rsidR="00951B37" w:rsidRPr="003C18A8">
              <w:t>FL.</w:t>
            </w:r>
          </w:p>
          <w:p w14:paraId="481B1FC5" w14:textId="77777777" w:rsidR="00951B37" w:rsidRPr="003C18A8" w:rsidRDefault="00951B37" w:rsidP="003C18A8"/>
          <w:p w14:paraId="539EAAA6" w14:textId="58D1730F" w:rsidR="00951B37" w:rsidRPr="003C18A8" w:rsidRDefault="00951B37" w:rsidP="003C18A8">
            <w:r w:rsidRPr="003C18A8">
              <w:t xml:space="preserve">Jones, A. &amp; </w:t>
            </w:r>
            <w:r w:rsidRPr="00C93B9F">
              <w:rPr>
                <w:b/>
              </w:rPr>
              <w:t xml:space="preserve">Nandan, M. </w:t>
            </w:r>
            <w:r w:rsidRPr="003C18A8">
              <w:t>(2005). What is the state of youth, s</w:t>
            </w:r>
            <w:r w:rsidR="001374C1">
              <w:t xml:space="preserve">ocial services and corporate </w:t>
            </w:r>
            <w:r w:rsidRPr="003C18A8">
              <w:t>giving? 2005 International Business and Economics Research Conference an</w:t>
            </w:r>
            <w:r w:rsidR="001374C1">
              <w:t xml:space="preserve">d the </w:t>
            </w:r>
            <w:r w:rsidRPr="003C18A8">
              <w:t>2005 College Teaching and Learning Conference.</w:t>
            </w:r>
          </w:p>
          <w:p w14:paraId="0905733B" w14:textId="77777777" w:rsidR="00951B37" w:rsidRPr="003C18A8" w:rsidRDefault="00951B37" w:rsidP="003C18A8"/>
          <w:p w14:paraId="31225881" w14:textId="4DC63996" w:rsidR="00951B37" w:rsidRDefault="00951B37" w:rsidP="003C18A8">
            <w:r w:rsidRPr="003C18A8">
              <w:t xml:space="preserve">Beck, J. &amp; </w:t>
            </w:r>
            <w:r w:rsidRPr="00C93B9F">
              <w:rPr>
                <w:b/>
              </w:rPr>
              <w:t>Nandan, M.</w:t>
            </w:r>
            <w:r w:rsidRPr="003C18A8">
              <w:t xml:space="preserve"> (2004, October). Developing a professiona</w:t>
            </w:r>
            <w:r w:rsidR="001374C1">
              <w:t xml:space="preserve">l image for social work: role </w:t>
            </w:r>
            <w:r w:rsidRPr="003C18A8">
              <w:t>of marketing. 2004 International Business and Econ</w:t>
            </w:r>
            <w:r w:rsidR="001374C1">
              <w:t xml:space="preserve">omics Research Conference and </w:t>
            </w:r>
            <w:proofErr w:type="gramStart"/>
            <w:r w:rsidRPr="003C18A8">
              <w:t>The</w:t>
            </w:r>
            <w:proofErr w:type="gramEnd"/>
            <w:r w:rsidRPr="003C18A8">
              <w:t xml:space="preserve"> 2004 College Teaching and Learning Conference. Las Vegas, NV.</w:t>
            </w:r>
          </w:p>
          <w:p w14:paraId="04167B92" w14:textId="77777777" w:rsidR="003C4F00" w:rsidRPr="003C18A8" w:rsidRDefault="003C4F00" w:rsidP="003C18A8"/>
          <w:p w14:paraId="0DAA1DF0" w14:textId="3F91D7FE" w:rsidR="00951B37" w:rsidRDefault="00951B37" w:rsidP="003C18A8">
            <w:r w:rsidRPr="003C18A8">
              <w:t xml:space="preserve">Nandan, S. &amp; </w:t>
            </w:r>
            <w:r w:rsidRPr="00C93B9F">
              <w:rPr>
                <w:b/>
              </w:rPr>
              <w:t>Nandan, M.</w:t>
            </w:r>
            <w:r w:rsidRPr="003C18A8">
              <w:t xml:space="preserve">  (2001, March). Asian I</w:t>
            </w:r>
            <w:r w:rsidR="001374C1">
              <w:t xml:space="preserve">ndian immigrants: Segmentation </w:t>
            </w:r>
            <w:r w:rsidRPr="003C18A8">
              <w:t>typology and brand concept. Midwest Business Administration Association</w:t>
            </w:r>
            <w:r w:rsidR="001374C1">
              <w:t xml:space="preserve">, </w:t>
            </w:r>
            <w:r w:rsidRPr="003C18A8">
              <w:t>Chicago, IL.</w:t>
            </w:r>
          </w:p>
          <w:p w14:paraId="591810E0" w14:textId="77777777" w:rsidR="001374C1" w:rsidRPr="003C18A8" w:rsidRDefault="001374C1" w:rsidP="003C18A8"/>
          <w:p w14:paraId="524B4831" w14:textId="4EF84683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(1997, April). Understanding teamwork: Correlate</w:t>
            </w:r>
            <w:r w:rsidR="001374C1">
              <w:t xml:space="preserve">s with role clarity, styles of </w:t>
            </w:r>
            <w:r w:rsidR="00951B37" w:rsidRPr="003C18A8">
              <w:t>teamwork and educational background. Annual Southern Gerontological Society</w:t>
            </w:r>
            <w:r w:rsidR="001374C1">
              <w:t xml:space="preserve"> </w:t>
            </w:r>
            <w:r w:rsidR="00951B37" w:rsidRPr="003C18A8">
              <w:t xml:space="preserve">Conference, </w:t>
            </w:r>
            <w:proofErr w:type="spellStart"/>
            <w:r w:rsidR="00951B37" w:rsidRPr="003C18A8">
              <w:t>Norfork</w:t>
            </w:r>
            <w:proofErr w:type="spellEnd"/>
            <w:r w:rsidR="00951B37" w:rsidRPr="003C18A8">
              <w:t>, VA.</w:t>
            </w:r>
          </w:p>
          <w:p w14:paraId="2D1D6EFF" w14:textId="77777777" w:rsidR="00951B37" w:rsidRPr="003C18A8" w:rsidRDefault="00951B37" w:rsidP="003C18A8"/>
          <w:p w14:paraId="5D37F564" w14:textId="6DAF288D" w:rsidR="00951B37" w:rsidRPr="003C18A8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(1996, September). Commitment to interdisciplinary health care teams</w:t>
            </w:r>
            <w:r w:rsidR="001374C1">
              <w:t xml:space="preserve">. </w:t>
            </w:r>
            <w:r w:rsidR="00951B37" w:rsidRPr="003C18A8">
              <w:t>18</w:t>
            </w:r>
            <w:r w:rsidR="00951B37" w:rsidRPr="001374C1">
              <w:rPr>
                <w:vertAlign w:val="superscript"/>
              </w:rPr>
              <w:t>th</w:t>
            </w:r>
            <w:r w:rsidR="001374C1">
              <w:t xml:space="preserve"> </w:t>
            </w:r>
            <w:r w:rsidR="00951B37" w:rsidRPr="003C18A8">
              <w:t>Annual Interdisciplinary Health Care Team Conference, Minneapolis, MN.</w:t>
            </w:r>
          </w:p>
          <w:p w14:paraId="46CDE57A" w14:textId="77777777" w:rsidR="00951B37" w:rsidRPr="003C18A8" w:rsidRDefault="00951B37" w:rsidP="003C18A8"/>
          <w:p w14:paraId="63E96597" w14:textId="4DA2D5EA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(1996, April). Challenges for ver</w:t>
            </w:r>
            <w:r w:rsidR="001374C1">
              <w:t xml:space="preserve">tically integrated health care </w:t>
            </w:r>
            <w:r w:rsidR="00951B37" w:rsidRPr="003C18A8">
              <w:t>systems: Role of internal marketing. Western Decision Sciences Conference</w:t>
            </w:r>
            <w:r w:rsidR="001374C1">
              <w:t xml:space="preserve">, Seattle, </w:t>
            </w:r>
            <w:r w:rsidR="00951B37" w:rsidRPr="003C18A8">
              <w:t>WA.</w:t>
            </w:r>
          </w:p>
          <w:p w14:paraId="3C46F60B" w14:textId="77777777" w:rsidR="001374C1" w:rsidRPr="003C18A8" w:rsidRDefault="001374C1" w:rsidP="003C18A8"/>
          <w:p w14:paraId="0BEB3DC1" w14:textId="0EAFB2BE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(1996, March). Evaluation of service quality in vertically integrated health care systems. 1996 Marketing Management, Chicago, IL.</w:t>
            </w:r>
          </w:p>
          <w:p w14:paraId="3C343AE0" w14:textId="77777777" w:rsidR="00C93B9F" w:rsidRPr="003C18A8" w:rsidRDefault="00C93B9F" w:rsidP="003C18A8"/>
          <w:p w14:paraId="5AACDE2B" w14:textId="3AC3659D" w:rsidR="00951B37" w:rsidRDefault="00C93B9F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&amp; Nandan, S. (1995, November). Improving quality</w:t>
            </w:r>
            <w:r w:rsidR="001374C1">
              <w:t xml:space="preserve"> of care and work life through </w:t>
            </w:r>
            <w:r w:rsidR="00951B37" w:rsidRPr="003C18A8">
              <w:t>interdisciplinary health care teams. Fifth Quality of Life/Marketing Conference</w:t>
            </w:r>
            <w:r w:rsidR="001374C1">
              <w:t xml:space="preserve">, </w:t>
            </w:r>
            <w:r w:rsidR="00951B37" w:rsidRPr="003C18A8">
              <w:t>Williamsburg, VA.</w:t>
            </w:r>
          </w:p>
          <w:p w14:paraId="2DD13E34" w14:textId="77777777" w:rsidR="001374C1" w:rsidRPr="003C18A8" w:rsidRDefault="001374C1" w:rsidP="003C18A8"/>
          <w:p w14:paraId="34D3F548" w14:textId="2D65C554" w:rsidR="00951B37" w:rsidRPr="003C18A8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(1995, September). Certified nursing assistants and resident relationships.</w:t>
            </w:r>
            <w:r w:rsidR="001374C1">
              <w:t xml:space="preserve"> </w:t>
            </w:r>
            <w:r w:rsidR="00951B37" w:rsidRPr="003C18A8">
              <w:t>Research brief, Fall Institute on Aging, Annual Conference, Richmond, VA.</w:t>
            </w:r>
          </w:p>
          <w:p w14:paraId="7138C31F" w14:textId="77777777" w:rsidR="001374C1" w:rsidRDefault="001374C1" w:rsidP="003C18A8"/>
          <w:p w14:paraId="4275A6F2" w14:textId="0C563832" w:rsidR="00951B37" w:rsidRDefault="001374C1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Other Published W</w:t>
            </w:r>
            <w:r w:rsidR="00951B37" w:rsidRPr="009F0A34">
              <w:rPr>
                <w:b/>
                <w:bCs/>
                <w:i/>
                <w:iCs/>
              </w:rPr>
              <w:t xml:space="preserve">orks </w:t>
            </w:r>
          </w:p>
          <w:p w14:paraId="62B6800C" w14:textId="77777777" w:rsidR="005313B6" w:rsidRPr="009F0A34" w:rsidRDefault="005313B6" w:rsidP="003C18A8">
            <w:pPr>
              <w:rPr>
                <w:b/>
                <w:bCs/>
                <w:i/>
                <w:iCs/>
              </w:rPr>
            </w:pPr>
          </w:p>
          <w:p w14:paraId="369258F2" w14:textId="4763A720" w:rsidR="00951B37" w:rsidRPr="005313B6" w:rsidRDefault="005313B6" w:rsidP="003C18A8">
            <w:pPr>
              <w:rPr>
                <w:lang w:val="it-IT"/>
              </w:rPr>
            </w:pPr>
            <w:r>
              <w:rPr>
                <w:lang w:val="it-IT"/>
              </w:rPr>
              <w:t xml:space="preserve">Johnson, R., </w:t>
            </w:r>
            <w:r w:rsidRPr="00BF795C">
              <w:rPr>
                <w:b/>
                <w:bCs/>
                <w:lang w:val="it-IT"/>
              </w:rPr>
              <w:t>Nandan, M.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Culp</w:t>
            </w:r>
            <w:proofErr w:type="spellEnd"/>
            <w:r>
              <w:rPr>
                <w:lang w:val="it-IT"/>
              </w:rPr>
              <w:t xml:space="preserve">, B., &amp; Thomas, D. (Under </w:t>
            </w:r>
            <w:proofErr w:type="spellStart"/>
            <w:r>
              <w:rPr>
                <w:lang w:val="it-IT"/>
              </w:rPr>
              <w:t>Review</w:t>
            </w:r>
            <w:proofErr w:type="spellEnd"/>
            <w:r>
              <w:rPr>
                <w:lang w:val="it-IT"/>
              </w:rPr>
              <w:t xml:space="preserve">). </w:t>
            </w:r>
            <w:r w:rsidRPr="005313B6">
              <w:t>Online Mental Health Help Seeking Behaviors Among College Students</w:t>
            </w:r>
            <w:r>
              <w:t xml:space="preserve">. </w:t>
            </w:r>
            <w:proofErr w:type="spellStart"/>
            <w:r w:rsidR="0026253A">
              <w:rPr>
                <w:i/>
                <w:iCs/>
              </w:rPr>
              <w:t>Inauiries</w:t>
            </w:r>
            <w:proofErr w:type="spellEnd"/>
            <w:r w:rsidR="0026253A">
              <w:rPr>
                <w:i/>
                <w:iCs/>
              </w:rPr>
              <w:t xml:space="preserve"> Journal</w:t>
            </w:r>
            <w:r w:rsidRPr="005313B6">
              <w:rPr>
                <w:i/>
                <w:iCs/>
              </w:rPr>
              <w:t>.</w:t>
            </w:r>
          </w:p>
          <w:p w14:paraId="1BE8E98C" w14:textId="77777777" w:rsidR="005313B6" w:rsidRDefault="005313B6" w:rsidP="003C18A8"/>
          <w:p w14:paraId="20B4F265" w14:textId="046AAAC4" w:rsidR="00DF3E72" w:rsidRDefault="00DF3E72" w:rsidP="003C18A8">
            <w:pPr>
              <w:rPr>
                <w:b/>
                <w:bCs/>
              </w:rPr>
            </w:pPr>
            <w:r w:rsidRPr="00DF3E72">
              <w:t>Bryan</w:t>
            </w:r>
            <w:r w:rsidR="009B5721">
              <w:t>t</w:t>
            </w:r>
            <w:r w:rsidRPr="00DF3E72">
              <w:t>, L.,</w:t>
            </w:r>
            <w:r>
              <w:rPr>
                <w:b/>
                <w:bCs/>
              </w:rPr>
              <w:t xml:space="preserve"> Nandan, M.,</w:t>
            </w:r>
            <w:r w:rsidRPr="00DF3E72">
              <w:t xml:space="preserve"> Cade, S.</w:t>
            </w:r>
            <w:r w:rsidR="00E825F8">
              <w:t xml:space="preserve">, </w:t>
            </w:r>
            <w:proofErr w:type="spellStart"/>
            <w:r w:rsidR="00FB3018">
              <w:t>Bodenhamer</w:t>
            </w:r>
            <w:proofErr w:type="spellEnd"/>
            <w:r w:rsidR="00FB3018">
              <w:t xml:space="preserve">, M., Stewart, L., </w:t>
            </w:r>
            <w:r w:rsidR="00AB4F6C">
              <w:t xml:space="preserve">&amp; </w:t>
            </w:r>
            <w:r w:rsidR="00FB3018">
              <w:t>Dixon, A.</w:t>
            </w:r>
            <w:r w:rsidR="00E825F8">
              <w:t>,</w:t>
            </w:r>
            <w:r>
              <w:rPr>
                <w:b/>
                <w:bCs/>
              </w:rPr>
              <w:t xml:space="preserve"> </w:t>
            </w:r>
            <w:r w:rsidRPr="00DF3E72">
              <w:t>(2020)</w:t>
            </w:r>
            <w:r>
              <w:t xml:space="preserve">. Georgia Opioid Strategic Planning, Multicultural Needs Assessment. </w:t>
            </w:r>
          </w:p>
          <w:p w14:paraId="69D815F8" w14:textId="75259948" w:rsidR="00DF3E72" w:rsidRDefault="00DF3E72" w:rsidP="003C18A8">
            <w:r w:rsidRPr="00DF3E72">
              <w:t>https://dph.georgia.gov/stopopioidaddiction/georgias-opioid-response</w:t>
            </w:r>
          </w:p>
          <w:p w14:paraId="27769CCC" w14:textId="77777777" w:rsidR="00DF3E72" w:rsidRDefault="00DF3E72" w:rsidP="003C18A8">
            <w:pPr>
              <w:rPr>
                <w:b/>
                <w:bCs/>
              </w:rPr>
            </w:pPr>
          </w:p>
          <w:p w14:paraId="76567B89" w14:textId="6638ADF6" w:rsidR="004D6AA0" w:rsidRDefault="004D6AA0" w:rsidP="003C18A8">
            <w:r w:rsidRPr="00CC28DC">
              <w:rPr>
                <w:b/>
                <w:bCs/>
              </w:rPr>
              <w:t>Nandan, M.</w:t>
            </w:r>
            <w:r>
              <w:t xml:space="preserve"> (2020). Making Change: Youth Social Entrepreneurship as an Approach to Positive Youth and Community Development. </w:t>
            </w:r>
            <w:r w:rsidR="007B66C4">
              <w:t xml:space="preserve">T. P. Kruse. Book Review </w:t>
            </w:r>
            <w:r w:rsidR="007B66C4" w:rsidRPr="007B66C4">
              <w:rPr>
                <w:i/>
                <w:iCs/>
              </w:rPr>
              <w:t>Journal of Teaching in Social Work.</w:t>
            </w:r>
            <w:r w:rsidR="00CC28DC">
              <w:t xml:space="preserve"> </w:t>
            </w:r>
            <w:r w:rsidR="00002E5B">
              <w:t xml:space="preserve">40(4) </w:t>
            </w:r>
            <w:hyperlink r:id="rId23" w:history="1">
              <w:r w:rsidR="00002E5B" w:rsidRPr="007E3695">
                <w:rPr>
                  <w:rStyle w:val="Hyperlink"/>
                </w:rPr>
                <w:t>https://www.tandfonline.com/doi/full/10.1080/08841233.2020.1780087</w:t>
              </w:r>
            </w:hyperlink>
          </w:p>
          <w:p w14:paraId="57AC693C" w14:textId="77777777" w:rsidR="004D6AA0" w:rsidRPr="003C18A8" w:rsidRDefault="004D6AA0" w:rsidP="003C18A8"/>
          <w:p w14:paraId="276B1D3F" w14:textId="644504DA" w:rsidR="00951B37" w:rsidRPr="003C18A8" w:rsidRDefault="00951B37" w:rsidP="003C18A8">
            <w:r w:rsidRPr="003C18A8">
              <w:t xml:space="preserve">Sinha, M., Nandan, S., </w:t>
            </w:r>
            <w:r w:rsidRPr="00C93B9F">
              <w:rPr>
                <w:b/>
              </w:rPr>
              <w:t>Nandan, M</w:t>
            </w:r>
            <w:r w:rsidRPr="003C18A8">
              <w:t>. (2015). Strategic Corpora</w:t>
            </w:r>
            <w:r w:rsidR="001374C1">
              <w:t xml:space="preserve">te Social Responsibility: </w:t>
            </w:r>
            <w:r w:rsidR="005466FA">
              <w:t xml:space="preserve">A </w:t>
            </w:r>
            <w:r w:rsidRPr="003C18A8">
              <w:t xml:space="preserve">perspective from India and China. http://dga.kennesaw.edu/ica/publications.php. </w:t>
            </w:r>
          </w:p>
          <w:p w14:paraId="534DD1DA" w14:textId="77777777" w:rsidR="00951B37" w:rsidRPr="003C18A8" w:rsidRDefault="00951B37" w:rsidP="003C18A8"/>
          <w:p w14:paraId="6B787B79" w14:textId="2DF4AFE8" w:rsidR="00951B37" w:rsidRPr="003C18A8" w:rsidRDefault="00951B37" w:rsidP="00C93B9F">
            <w:r w:rsidRPr="003C18A8">
              <w:t xml:space="preserve">Burke, M., </w:t>
            </w:r>
            <w:proofErr w:type="spellStart"/>
            <w:r w:rsidRPr="003C18A8">
              <w:t>Goldfine</w:t>
            </w:r>
            <w:proofErr w:type="spellEnd"/>
            <w:r w:rsidRPr="003C18A8">
              <w:t xml:space="preserve">, R. A., Kirby, D. L., </w:t>
            </w:r>
            <w:proofErr w:type="spellStart"/>
            <w:r w:rsidRPr="003C18A8">
              <w:t>McHatton</w:t>
            </w:r>
            <w:proofErr w:type="spellEnd"/>
            <w:r w:rsidRPr="003C18A8">
              <w:t xml:space="preserve">, P. A., </w:t>
            </w:r>
            <w:r w:rsidRPr="00C93B9F">
              <w:rPr>
                <w:b/>
              </w:rPr>
              <w:t>Nandan, M.,</w:t>
            </w:r>
            <w:r w:rsidRPr="003C18A8">
              <w:t xml:space="preserve"> </w:t>
            </w:r>
            <w:proofErr w:type="spellStart"/>
            <w:r w:rsidRPr="003C18A8">
              <w:t>Pearcey</w:t>
            </w:r>
            <w:proofErr w:type="spellEnd"/>
            <w:r w:rsidRPr="003C18A8">
              <w:t>, S.,</w:t>
            </w:r>
            <w:r w:rsidR="001374C1">
              <w:t xml:space="preserve"> Porter, K., </w:t>
            </w:r>
            <w:r w:rsidRPr="003C18A8">
              <w:t xml:space="preserve">Stallings, L., &amp; </w:t>
            </w:r>
            <w:proofErr w:type="spellStart"/>
            <w:r w:rsidRPr="003C18A8">
              <w:t>Woszczynski</w:t>
            </w:r>
            <w:proofErr w:type="spellEnd"/>
            <w:r w:rsidRPr="003C18A8">
              <w:t xml:space="preserve">, A. (2015). Forming a </w:t>
            </w:r>
            <w:r w:rsidR="001374C1">
              <w:t xml:space="preserve">Learning Community for New </w:t>
            </w:r>
            <w:r w:rsidRPr="003C18A8">
              <w:t xml:space="preserve">Chairs. </w:t>
            </w:r>
            <w:r w:rsidRPr="00D24FAD">
              <w:rPr>
                <w:i/>
                <w:iCs/>
              </w:rPr>
              <w:t>The Department Chair</w:t>
            </w:r>
            <w:r w:rsidRPr="003C18A8">
              <w:t xml:space="preserve">, </w:t>
            </w:r>
            <w:r w:rsidR="001374C1">
              <w:t xml:space="preserve">25(4), 25-27.  </w:t>
            </w:r>
            <w:r w:rsidRPr="003C18A8">
              <w:t>DOI: 10.1002/dch.30023</w:t>
            </w:r>
          </w:p>
          <w:p w14:paraId="0825C4A6" w14:textId="77777777" w:rsidR="00951B37" w:rsidRPr="003C18A8" w:rsidRDefault="00951B37" w:rsidP="003C18A8"/>
          <w:p w14:paraId="2BF5D92A" w14:textId="7AFC9A0D" w:rsidR="00951B37" w:rsidRDefault="00C93B9F" w:rsidP="003C18A8">
            <w:r w:rsidRPr="00C93B9F">
              <w:rPr>
                <w:b/>
              </w:rPr>
              <w:t>Nandan, M.</w:t>
            </w:r>
            <w:r w:rsidR="00951B37" w:rsidRPr="003C18A8">
              <w:t xml:space="preserve"> (2013). Management for </w:t>
            </w:r>
            <w:r w:rsidR="001324D6">
              <w:t>S</w:t>
            </w:r>
            <w:r w:rsidR="00951B37" w:rsidRPr="003C18A8">
              <w:t xml:space="preserve">ocial </w:t>
            </w:r>
            <w:r w:rsidR="001324D6">
              <w:t>E</w:t>
            </w:r>
            <w:r w:rsidR="00951B37" w:rsidRPr="003C18A8">
              <w:t>nterprise</w:t>
            </w:r>
            <w:r w:rsidR="007B66C4">
              <w:t xml:space="preserve">. </w:t>
            </w:r>
            <w:r w:rsidR="001374C1">
              <w:t xml:space="preserve"> B. Doherty, G. </w:t>
            </w:r>
            <w:r w:rsidR="00951B37" w:rsidRPr="003C18A8">
              <w:t>Foster,</w:t>
            </w:r>
            <w:r w:rsidR="001374C1">
              <w:t xml:space="preserve"> </w:t>
            </w:r>
            <w:r w:rsidR="00951B37" w:rsidRPr="003C18A8">
              <w:t xml:space="preserve">C. Mason, J. Meehan, K. Meehan, N. </w:t>
            </w:r>
            <w:proofErr w:type="spellStart"/>
            <w:r w:rsidR="00951B37" w:rsidRPr="003C18A8">
              <w:t>Rotheroe</w:t>
            </w:r>
            <w:proofErr w:type="spellEnd"/>
            <w:r w:rsidR="00951B37" w:rsidRPr="003C18A8">
              <w:t xml:space="preserve"> &amp; M.</w:t>
            </w:r>
            <w:r w:rsidR="001324D6">
              <w:t xml:space="preserve"> Book Review in</w:t>
            </w:r>
            <w:r w:rsidR="00951B37" w:rsidRPr="003C18A8">
              <w:t xml:space="preserve"> </w:t>
            </w:r>
            <w:r w:rsidR="001374C1" w:rsidRPr="001324D6">
              <w:rPr>
                <w:i/>
                <w:iCs/>
              </w:rPr>
              <w:t xml:space="preserve">Administration in </w:t>
            </w:r>
            <w:r w:rsidR="00951B37" w:rsidRPr="001324D6">
              <w:rPr>
                <w:i/>
                <w:iCs/>
              </w:rPr>
              <w:t>Social Work,</w:t>
            </w:r>
            <w:r w:rsidR="00951B37" w:rsidRPr="003C18A8">
              <w:t xml:space="preserve"> 37 (4). </w:t>
            </w:r>
          </w:p>
          <w:p w14:paraId="06783923" w14:textId="77777777" w:rsidR="001374C1" w:rsidRPr="003C18A8" w:rsidRDefault="001374C1" w:rsidP="003C18A8"/>
          <w:p w14:paraId="1198F754" w14:textId="23D114F6" w:rsidR="00951B37" w:rsidRPr="003C18A8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Scott, P. (2011, August). Social work curriculum for the 21st century.  </w:t>
            </w:r>
            <w:r w:rsidR="001374C1">
              <w:t xml:space="preserve">The </w:t>
            </w:r>
            <w:r w:rsidR="00951B37" w:rsidRPr="003C18A8">
              <w:t>National Network for Social Work Managers, 6(1), 4-5.</w:t>
            </w:r>
          </w:p>
          <w:p w14:paraId="3455078A" w14:textId="77777777" w:rsidR="00951B37" w:rsidRPr="003C18A8" w:rsidRDefault="00951B37" w:rsidP="003C18A8"/>
          <w:p w14:paraId="3D0F118C" w14:textId="717F497E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Scott, P</w:t>
            </w:r>
            <w:r w:rsidR="00DA3B90">
              <w:t>.</w:t>
            </w:r>
            <w:r w:rsidR="00951B37" w:rsidRPr="003C18A8">
              <w:t xml:space="preserve"> (2011, September). Intellectual en</w:t>
            </w:r>
            <w:r w:rsidR="001374C1">
              <w:t xml:space="preserve">trepreneurs and </w:t>
            </w:r>
            <w:r w:rsidR="00951B37" w:rsidRPr="003C18A8">
              <w:t>interdisciplinary education. NASW Missouri News, 38(1), 7.</w:t>
            </w:r>
          </w:p>
          <w:p w14:paraId="166E3C31" w14:textId="77777777" w:rsidR="001374C1" w:rsidRPr="003C18A8" w:rsidRDefault="001374C1" w:rsidP="003C18A8"/>
          <w:p w14:paraId="06210E97" w14:textId="6B98B4C6" w:rsidR="00951B37" w:rsidRPr="003C18A8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(2008). Are Social Workers Social Entrepreneurs? Missouri News, 33(3), 13.</w:t>
            </w:r>
          </w:p>
          <w:p w14:paraId="3D396B75" w14:textId="77777777" w:rsidR="00951B37" w:rsidRPr="003C18A8" w:rsidRDefault="00951B37" w:rsidP="003C18A8"/>
          <w:p w14:paraId="5EDC2E9C" w14:textId="3625FEC8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(2005). Multicultural competence with Asian Indian immigra</w:t>
            </w:r>
            <w:r w:rsidR="003C4F00">
              <w:t xml:space="preserve">nts: Clarion call for social </w:t>
            </w:r>
            <w:r w:rsidR="00951B37" w:rsidRPr="003C18A8">
              <w:t>workers. National Committee on Racial and Ethn</w:t>
            </w:r>
            <w:r>
              <w:t xml:space="preserve">ic Diversity (NCORED Network </w:t>
            </w:r>
            <w:r w:rsidR="00951B37" w:rsidRPr="003C18A8">
              <w:t>News) 5(1), 2-4.</w:t>
            </w:r>
          </w:p>
          <w:p w14:paraId="12FBEE2F" w14:textId="77777777" w:rsidR="001374C1" w:rsidRPr="003C18A8" w:rsidRDefault="001374C1" w:rsidP="003C18A8"/>
          <w:p w14:paraId="3FF4FEF9" w14:textId="118C09E9" w:rsidR="00951B37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(2003). Why social workers should devise a seamless service delive</w:t>
            </w:r>
            <w:r w:rsidR="001374C1">
              <w:t xml:space="preserve">ry system for </w:t>
            </w:r>
            <w:r w:rsidR="00951B37" w:rsidRPr="003C18A8">
              <w:t xml:space="preserve">clients and </w:t>
            </w:r>
            <w:proofErr w:type="gramStart"/>
            <w:r w:rsidR="00951B37" w:rsidRPr="003C18A8">
              <w:t>tax-payers</w:t>
            </w:r>
            <w:proofErr w:type="gramEnd"/>
            <w:r w:rsidR="00951B37" w:rsidRPr="003C18A8">
              <w:t>? Missouri News, 29(3), 7.</w:t>
            </w:r>
          </w:p>
          <w:p w14:paraId="3369C914" w14:textId="77777777" w:rsidR="001374C1" w:rsidRPr="003C18A8" w:rsidRDefault="001374C1" w:rsidP="003C18A8"/>
          <w:p w14:paraId="34E66A4E" w14:textId="1D9B3807" w:rsidR="00951B37" w:rsidRPr="003C18A8" w:rsidRDefault="00C93B9F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(2003). Citizenship in action. Missouri News, 29 (3), 3.</w:t>
            </w:r>
          </w:p>
          <w:p w14:paraId="6CC3EEBC" w14:textId="77777777" w:rsidR="001374C1" w:rsidRDefault="001374C1" w:rsidP="003C18A8"/>
          <w:p w14:paraId="4E5DBD4B" w14:textId="2D0EBCEB" w:rsidR="00951B37" w:rsidRDefault="00951B37" w:rsidP="001374C1">
            <w:r w:rsidRPr="003C18A8">
              <w:t>*</w:t>
            </w:r>
            <w:proofErr w:type="spellStart"/>
            <w:r w:rsidRPr="00C93B9F">
              <w:rPr>
                <w:b/>
              </w:rPr>
              <w:t>Hingorani</w:t>
            </w:r>
            <w:proofErr w:type="spellEnd"/>
            <w:r w:rsidRPr="00C93B9F">
              <w:rPr>
                <w:b/>
              </w:rPr>
              <w:t>, M.</w:t>
            </w:r>
            <w:r w:rsidRPr="003C18A8">
              <w:t xml:space="preserve"> (1995, February) Gandhian approach for women on welfare. </w:t>
            </w:r>
            <w:r w:rsidR="001374C1">
              <w:t xml:space="preserve">Round </w:t>
            </w:r>
            <w:r w:rsidRPr="003C18A8">
              <w:t>Table. * Maiden Name</w:t>
            </w:r>
          </w:p>
          <w:p w14:paraId="29725FD6" w14:textId="23D34DC4" w:rsidR="00A55D95" w:rsidRDefault="00A55D95" w:rsidP="001374C1"/>
          <w:p w14:paraId="7C5B1471" w14:textId="6F49957F" w:rsidR="00A55D95" w:rsidRDefault="00A55D95" w:rsidP="001374C1">
            <w:pPr>
              <w:rPr>
                <w:b/>
                <w:bCs/>
                <w:i/>
                <w:iCs/>
              </w:rPr>
            </w:pPr>
            <w:r w:rsidRPr="00A55D95">
              <w:rPr>
                <w:b/>
                <w:bCs/>
                <w:i/>
                <w:iCs/>
              </w:rPr>
              <w:t>Work</w:t>
            </w:r>
            <w:r w:rsidR="00DD2000">
              <w:rPr>
                <w:b/>
                <w:bCs/>
                <w:i/>
                <w:iCs/>
              </w:rPr>
              <w:t>s-</w:t>
            </w:r>
            <w:r w:rsidRPr="00A55D95">
              <w:rPr>
                <w:b/>
                <w:bCs/>
                <w:i/>
                <w:iCs/>
              </w:rPr>
              <w:t xml:space="preserve"> in</w:t>
            </w:r>
            <w:r w:rsidR="00DD2000">
              <w:rPr>
                <w:b/>
                <w:bCs/>
                <w:i/>
                <w:iCs/>
              </w:rPr>
              <w:t>-</w:t>
            </w:r>
            <w:r w:rsidRPr="00A55D95">
              <w:rPr>
                <w:b/>
                <w:bCs/>
                <w:i/>
                <w:iCs/>
              </w:rPr>
              <w:t>Progress</w:t>
            </w:r>
          </w:p>
          <w:p w14:paraId="121E98BC" w14:textId="77777777" w:rsidR="00FB4929" w:rsidRPr="00A55D95" w:rsidRDefault="00FB4929" w:rsidP="001374C1">
            <w:pPr>
              <w:rPr>
                <w:b/>
                <w:bCs/>
                <w:i/>
                <w:iCs/>
              </w:rPr>
            </w:pPr>
          </w:p>
          <w:p w14:paraId="44E1433A" w14:textId="7DDEFC23" w:rsidR="00951B37" w:rsidRDefault="00E2120D" w:rsidP="003C18A8">
            <w:r>
              <w:t xml:space="preserve">Sampath, G., </w:t>
            </w:r>
            <w:r w:rsidRPr="00FB4929">
              <w:rPr>
                <w:b/>
                <w:bCs/>
              </w:rPr>
              <w:t>Nandan, M.,</w:t>
            </w:r>
            <w:r>
              <w:t xml:space="preserve"> Sinha M. (202</w:t>
            </w:r>
            <w:r w:rsidR="00DD2000">
              <w:t>2</w:t>
            </w:r>
            <w:r>
              <w:t xml:space="preserve">). </w:t>
            </w:r>
            <w:r w:rsidR="00A30CE5" w:rsidRPr="00A30CE5">
              <w:t>Role of Embeddedness in Female Social Entrepreneurs' Scalability and Impact</w:t>
            </w:r>
            <w:r w:rsidR="0020085A">
              <w:t>—Global Perspectives</w:t>
            </w:r>
            <w:r>
              <w:t xml:space="preserve">. </w:t>
            </w:r>
          </w:p>
          <w:p w14:paraId="424A1335" w14:textId="2ECFA4C2" w:rsidR="00770A41" w:rsidRDefault="00770A41" w:rsidP="003C18A8"/>
          <w:p w14:paraId="25AF5CC3" w14:textId="119D6CB9" w:rsidR="009C00E7" w:rsidRDefault="00800412" w:rsidP="003C18A8">
            <w:r w:rsidRPr="000A1643">
              <w:rPr>
                <w:b/>
                <w:bCs/>
              </w:rPr>
              <w:t>Nandan, M.,</w:t>
            </w:r>
            <w:r>
              <w:t xml:space="preserve"> </w:t>
            </w:r>
            <w:proofErr w:type="spellStart"/>
            <w:r w:rsidR="00CE0FED">
              <w:t>Dyal</w:t>
            </w:r>
            <w:proofErr w:type="spellEnd"/>
            <w:r w:rsidR="00CE0FED">
              <w:t xml:space="preserve">, M.A., </w:t>
            </w:r>
            <w:proofErr w:type="spellStart"/>
            <w:r w:rsidR="00CE0FED">
              <w:t>McClatchey</w:t>
            </w:r>
            <w:proofErr w:type="spellEnd"/>
            <w:r w:rsidR="00CE0FED">
              <w:t xml:space="preserve">, I., Collette, T., </w:t>
            </w:r>
            <w:proofErr w:type="spellStart"/>
            <w:r w:rsidR="00CE0FED">
              <w:t>Garefino</w:t>
            </w:r>
            <w:proofErr w:type="spellEnd"/>
            <w:r w:rsidR="00CE0FED">
              <w:t xml:space="preserve">, A., Chakravarty, S., &amp; Channer, B. (2021). Police Mental Health: Assessment of </w:t>
            </w:r>
            <w:r w:rsidR="00AB5D1F">
              <w:t>wellbeing and barriers to seeking assistance.</w:t>
            </w:r>
          </w:p>
          <w:p w14:paraId="5F60B9EA" w14:textId="1CC93581" w:rsidR="00AB5D1F" w:rsidRDefault="00AB5D1F" w:rsidP="003C18A8"/>
          <w:p w14:paraId="6E165420" w14:textId="20E9BB7A" w:rsidR="00AB5D1F" w:rsidRDefault="00AB5D1F" w:rsidP="003C18A8">
            <w:r w:rsidRPr="000A1643">
              <w:rPr>
                <w:b/>
                <w:bCs/>
              </w:rPr>
              <w:t xml:space="preserve">Nandan, M., </w:t>
            </w:r>
            <w:r>
              <w:t>Thomas, D. (202</w:t>
            </w:r>
            <w:r w:rsidR="00DD2000">
              <w:t>2</w:t>
            </w:r>
            <w:r>
              <w:t>). Mental Health and 911</w:t>
            </w:r>
            <w:r w:rsidR="000A1643">
              <w:t xml:space="preserve"> Calls: Secondary Data Analysis of disposition of mental health calls by first responders.</w:t>
            </w:r>
          </w:p>
          <w:p w14:paraId="4CFCE5ED" w14:textId="77777777" w:rsidR="000A1643" w:rsidRPr="003C18A8" w:rsidRDefault="000A1643" w:rsidP="003C18A8"/>
          <w:p w14:paraId="02949330" w14:textId="77777777" w:rsidR="00951B37" w:rsidRPr="003C18A8" w:rsidRDefault="00951B37" w:rsidP="003C18A8"/>
          <w:p w14:paraId="18DF37AF" w14:textId="77777777" w:rsidR="00951B37" w:rsidRPr="001374C1" w:rsidRDefault="00951B37" w:rsidP="00802432">
            <w:pPr>
              <w:jc w:val="center"/>
              <w:rPr>
                <w:b/>
                <w:bCs/>
              </w:rPr>
            </w:pPr>
            <w:r w:rsidRPr="001374C1">
              <w:rPr>
                <w:b/>
                <w:bCs/>
              </w:rPr>
              <w:t>PRESENTATIONS</w:t>
            </w:r>
          </w:p>
          <w:p w14:paraId="4668049A" w14:textId="77777777" w:rsidR="00951B37" w:rsidRPr="003C18A8" w:rsidRDefault="00951B37" w:rsidP="003C18A8"/>
          <w:p w14:paraId="1F855220" w14:textId="77777777" w:rsidR="00951B37" w:rsidRPr="001374C1" w:rsidRDefault="00951B37" w:rsidP="003C18A8">
            <w:pPr>
              <w:rPr>
                <w:b/>
                <w:bCs/>
                <w:i/>
                <w:iCs/>
              </w:rPr>
            </w:pPr>
            <w:r w:rsidRPr="001374C1">
              <w:rPr>
                <w:b/>
                <w:bCs/>
                <w:i/>
                <w:iCs/>
              </w:rPr>
              <w:t>Refereed Conference Presentations</w:t>
            </w:r>
          </w:p>
          <w:p w14:paraId="58AC68B8" w14:textId="06A87ED7" w:rsidR="00951B37" w:rsidRDefault="00951B37" w:rsidP="003C18A8"/>
          <w:p w14:paraId="191E9831" w14:textId="4AAAC8C1" w:rsidR="00DD2000" w:rsidRDefault="005F729C" w:rsidP="003C18A8">
            <w:proofErr w:type="spellStart"/>
            <w:r w:rsidRPr="005F729C">
              <w:t>Mandayam</w:t>
            </w:r>
            <w:proofErr w:type="spellEnd"/>
            <w:r w:rsidRPr="005F729C">
              <w:t>, G. &amp;</w:t>
            </w:r>
            <w:r>
              <w:rPr>
                <w:b/>
                <w:bCs/>
              </w:rPr>
              <w:t xml:space="preserve"> Nandan, M. </w:t>
            </w:r>
            <w:r w:rsidRPr="005F729C">
              <w:t>(</w:t>
            </w:r>
            <w:r w:rsidR="00FA0FE1">
              <w:t xml:space="preserve">2021, </w:t>
            </w:r>
            <w:r w:rsidRPr="005F729C">
              <w:t>July)</w:t>
            </w:r>
            <w:r>
              <w:t>. Social Innovation and Entrepreneurship: Need of the hour for Sustainable Impact by Community Practice Social Workers</w:t>
            </w:r>
            <w:r w:rsidR="00FA0FE1">
              <w:t xml:space="preserve">.  </w:t>
            </w:r>
            <w:r w:rsidR="00FA0FE1">
              <w:t>(International)</w:t>
            </w:r>
            <w:r w:rsidR="00FA0FE1">
              <w:t xml:space="preserve"> World Community Development Conference. </w:t>
            </w:r>
          </w:p>
          <w:p w14:paraId="5CD093F8" w14:textId="77777777" w:rsidR="00FA0FE1" w:rsidRPr="005F729C" w:rsidRDefault="00FA0FE1" w:rsidP="003C18A8"/>
          <w:p w14:paraId="0916B615" w14:textId="74F293D7" w:rsidR="002F6C47" w:rsidRDefault="002F6C47" w:rsidP="003C18A8">
            <w:r w:rsidRPr="005A21B0">
              <w:rPr>
                <w:b/>
                <w:bCs/>
              </w:rPr>
              <w:t>Nandan, M.</w:t>
            </w:r>
            <w:r>
              <w:t xml:space="preserve"> (2020</w:t>
            </w:r>
            <w:r w:rsidR="005A21B0">
              <w:t>,</w:t>
            </w:r>
            <w:r>
              <w:t xml:space="preserve"> August).  </w:t>
            </w:r>
            <w:r w:rsidR="007048FD" w:rsidRPr="005A21B0">
              <w:t>Designing Innovative Solutions During Challenging Times</w:t>
            </w:r>
            <w:r w:rsidR="005A21B0">
              <w:t xml:space="preserve">. </w:t>
            </w:r>
            <w:r>
              <w:t>National Social Work Association, Georgia Chapter Annual Conference</w:t>
            </w:r>
            <w:r w:rsidR="005A21B0">
              <w:t xml:space="preserve"> (State)</w:t>
            </w:r>
            <w:r>
              <w:t>.</w:t>
            </w:r>
            <w:r w:rsidR="005A21B0">
              <w:t xml:space="preserve"> Workshop</w:t>
            </w:r>
          </w:p>
          <w:p w14:paraId="534F82A5" w14:textId="77777777" w:rsidR="005A21B0" w:rsidRDefault="005A21B0" w:rsidP="003C18A8"/>
          <w:p w14:paraId="069297D7" w14:textId="1CEBD617" w:rsidR="005161F7" w:rsidRDefault="00C907DD" w:rsidP="005161F7">
            <w:r w:rsidRPr="003C1543">
              <w:rPr>
                <w:b/>
              </w:rPr>
              <w:t>Nandan, M.</w:t>
            </w:r>
            <w:r>
              <w:t xml:space="preserve"> &amp; </w:t>
            </w:r>
            <w:proofErr w:type="spellStart"/>
            <w:r>
              <w:t>Mandayam</w:t>
            </w:r>
            <w:proofErr w:type="spellEnd"/>
            <w:r>
              <w:t>, G.</w:t>
            </w:r>
            <w:r w:rsidR="001B3B1E">
              <w:t xml:space="preserve"> &amp; Singh, K.</w:t>
            </w:r>
            <w:r>
              <w:t xml:space="preserve"> (2020, June).</w:t>
            </w:r>
            <w:r w:rsidR="001B3B1E" w:rsidRPr="001B3B1E">
              <w:rPr>
                <w:rFonts w:ascii="Calibri" w:hAnsi="Calibri" w:cs="Calibri"/>
                <w:color w:val="000000"/>
              </w:rPr>
              <w:t xml:space="preserve"> </w:t>
            </w:r>
            <w:r w:rsidR="001B3B1E" w:rsidRPr="001B3B1E">
              <w:t>From Understanding to Creativity in Human Service Organizations. An Introduction to Design Thinking</w:t>
            </w:r>
            <w:r w:rsidR="001B3B1E">
              <w:t xml:space="preserve">. </w:t>
            </w:r>
            <w:r w:rsidR="005161F7" w:rsidRPr="003C18A8">
              <w:t xml:space="preserve">The Network of Social Work Management Conference, </w:t>
            </w:r>
            <w:r w:rsidR="002F6C47">
              <w:t>New York, NY</w:t>
            </w:r>
            <w:r w:rsidR="005161F7">
              <w:t xml:space="preserve"> (National). Pre-Conference </w:t>
            </w:r>
            <w:r w:rsidR="00C82AB3">
              <w:t>Leadership Intensive Workshop.</w:t>
            </w:r>
          </w:p>
          <w:p w14:paraId="1E80EF39" w14:textId="53662064" w:rsidR="00B51EA8" w:rsidRDefault="00B51EA8" w:rsidP="005161F7"/>
          <w:p w14:paraId="0FF58F7F" w14:textId="090D81CC" w:rsidR="00B51EA8" w:rsidRDefault="007919D3" w:rsidP="005161F7">
            <w:r>
              <w:t xml:space="preserve">Solana, S., </w:t>
            </w:r>
            <w:proofErr w:type="spellStart"/>
            <w:r>
              <w:t>Dembla</w:t>
            </w:r>
            <w:proofErr w:type="spellEnd"/>
            <w:r>
              <w:t xml:space="preserve">, P., </w:t>
            </w:r>
            <w:r w:rsidRPr="00FA7574">
              <w:rPr>
                <w:b/>
                <w:bCs/>
              </w:rPr>
              <w:t>Nandan, M</w:t>
            </w:r>
            <w:r>
              <w:t>.</w:t>
            </w:r>
            <w:r>
              <w:t xml:space="preserve">, Bright, </w:t>
            </w:r>
            <w:r w:rsidR="00DF1975">
              <w:t>J., &amp;</w:t>
            </w:r>
            <w:r>
              <w:t xml:space="preserve"> </w:t>
            </w:r>
            <w:proofErr w:type="spellStart"/>
            <w:r w:rsidR="00B51EA8">
              <w:t>Raper</w:t>
            </w:r>
            <w:proofErr w:type="spellEnd"/>
            <w:r w:rsidR="00B51EA8">
              <w:t>, N</w:t>
            </w:r>
            <w:r w:rsidR="00DF1975">
              <w:t>.</w:t>
            </w:r>
            <w:r w:rsidR="00A457F5">
              <w:t xml:space="preserve"> (2020, April).</w:t>
            </w:r>
            <w:r w:rsidR="00247234">
              <w:t xml:space="preserve"> </w:t>
            </w:r>
            <w:proofErr w:type="spellStart"/>
            <w:r w:rsidR="00247234">
              <w:t>Youthcentric</w:t>
            </w:r>
            <w:proofErr w:type="spellEnd"/>
            <w:r w:rsidR="001D29E1">
              <w:t xml:space="preserve"> Inc. Model Development using Human-Centered Design Research. </w:t>
            </w:r>
            <w:r w:rsidR="00A457F5">
              <w:t xml:space="preserve"> Georgia Association of Business, Economics, and </w:t>
            </w:r>
            <w:r w:rsidR="00FA7574">
              <w:t>Entrepreneurship</w:t>
            </w:r>
            <w:r w:rsidR="00247234">
              <w:t xml:space="preserve">. </w:t>
            </w:r>
          </w:p>
          <w:p w14:paraId="1713C3E2" w14:textId="6471B1B0" w:rsidR="00C907DD" w:rsidRDefault="001B3B1E" w:rsidP="003C18A8">
            <w:r>
              <w:t xml:space="preserve"> </w:t>
            </w:r>
          </w:p>
          <w:p w14:paraId="01D981EB" w14:textId="4FADCF7B" w:rsidR="005F5C8E" w:rsidRDefault="005F5C8E" w:rsidP="005F5C8E">
            <w:r w:rsidRPr="003C1543">
              <w:rPr>
                <w:b/>
              </w:rPr>
              <w:t>Nandan, M.</w:t>
            </w:r>
            <w:r>
              <w:t xml:space="preserve"> &amp; </w:t>
            </w:r>
            <w:proofErr w:type="spellStart"/>
            <w:r>
              <w:t>Mandayam</w:t>
            </w:r>
            <w:proofErr w:type="spellEnd"/>
            <w:r>
              <w:t xml:space="preserve">, G. (2019, May). Design Thinking </w:t>
            </w:r>
            <w:r w:rsidR="005A21B0">
              <w:t>f</w:t>
            </w:r>
            <w:r>
              <w:t xml:space="preserve">or Building Sustainable and Impactful Services, Products and Processes in Human Service Organizations: Going Beyond Needs Assessment. </w:t>
            </w:r>
            <w:r w:rsidR="00C74E17" w:rsidRPr="003C18A8">
              <w:t xml:space="preserve">The Network of Social Work Management Conference, </w:t>
            </w:r>
            <w:r>
              <w:t>Chicago, IL (National).</w:t>
            </w:r>
          </w:p>
          <w:p w14:paraId="653F0B49" w14:textId="77777777" w:rsidR="005F5C8E" w:rsidRPr="003C18A8" w:rsidRDefault="005F5C8E" w:rsidP="003C18A8"/>
          <w:p w14:paraId="693A458A" w14:textId="77777777" w:rsidR="00951B37" w:rsidRPr="003C18A8" w:rsidRDefault="00951B37" w:rsidP="003C18A8">
            <w:r w:rsidRPr="003C1543">
              <w:rPr>
                <w:b/>
              </w:rPr>
              <w:t>Nandan, M.</w:t>
            </w:r>
            <w:r w:rsidRPr="003C18A8">
              <w:t xml:space="preserve"> &amp; Singh, A. (2018, June). How do social workers create value </w:t>
            </w:r>
            <w:proofErr w:type="gramStart"/>
            <w:r w:rsidRPr="003C18A8">
              <w:t>through</w:t>
            </w:r>
            <w:proofErr w:type="gramEnd"/>
            <w:r w:rsidRPr="003C18A8">
              <w:t xml:space="preserve"> </w:t>
            </w:r>
          </w:p>
          <w:p w14:paraId="7B8AB225" w14:textId="77777777" w:rsidR="00951B37" w:rsidRPr="003C18A8" w:rsidRDefault="00951B37" w:rsidP="003C18A8">
            <w:r w:rsidRPr="003C18A8">
              <w:t>innovation. The Network of Social Work Management Conference, San Diego, CA (National).</w:t>
            </w:r>
          </w:p>
          <w:p w14:paraId="12E12EAE" w14:textId="77777777" w:rsidR="00951B37" w:rsidRPr="003C18A8" w:rsidRDefault="00951B37" w:rsidP="003C18A8"/>
          <w:p w14:paraId="63C878CA" w14:textId="255914D0" w:rsidR="00951B37" w:rsidRPr="003C18A8" w:rsidRDefault="00951B37" w:rsidP="003C18A8">
            <w:proofErr w:type="spellStart"/>
            <w:r w:rsidRPr="003C18A8">
              <w:t>Mandayam</w:t>
            </w:r>
            <w:proofErr w:type="spellEnd"/>
            <w:r w:rsidRPr="003C18A8">
              <w:t xml:space="preserve">, G., &amp; </w:t>
            </w:r>
            <w:r w:rsidRPr="003C1543">
              <w:rPr>
                <w:b/>
              </w:rPr>
              <w:t>Nandan, M.</w:t>
            </w:r>
            <w:r w:rsidRPr="003C18A8">
              <w:t xml:space="preserve"> (2018, June). Social </w:t>
            </w:r>
            <w:r w:rsidR="001374C1">
              <w:t xml:space="preserve">value creation, innovation and </w:t>
            </w:r>
            <w:r w:rsidRPr="003C18A8">
              <w:t xml:space="preserve">entrepreneurship in human services: are social </w:t>
            </w:r>
            <w:r w:rsidR="001374C1">
              <w:t xml:space="preserve">workers and non-social workers </w:t>
            </w:r>
            <w:r w:rsidRPr="003C18A8">
              <w:t>similar or different?  Poster at The Net</w:t>
            </w:r>
            <w:r w:rsidR="001374C1">
              <w:t xml:space="preserve">work of Social Work Management </w:t>
            </w:r>
            <w:r w:rsidRPr="003C18A8">
              <w:t>Conference, San Diego, CA (National).</w:t>
            </w:r>
          </w:p>
          <w:p w14:paraId="1CCEC456" w14:textId="77777777" w:rsidR="00951B37" w:rsidRPr="003C18A8" w:rsidRDefault="00951B37" w:rsidP="003C18A8"/>
          <w:p w14:paraId="434EE0BF" w14:textId="26D70604" w:rsidR="00951B37" w:rsidRPr="003C18A8" w:rsidRDefault="00951B37" w:rsidP="003C18A8">
            <w:r w:rsidRPr="003C1543">
              <w:rPr>
                <w:b/>
              </w:rPr>
              <w:t>Nandan, M.,</w:t>
            </w:r>
            <w:r w:rsidRPr="003C18A8">
              <w:t xml:space="preserve"> &amp; </w:t>
            </w:r>
            <w:proofErr w:type="spellStart"/>
            <w:r w:rsidRPr="003C18A8">
              <w:t>Mandayam</w:t>
            </w:r>
            <w:proofErr w:type="spellEnd"/>
            <w:r w:rsidRPr="003C18A8">
              <w:t xml:space="preserve">, G. (2018). How do social workers and non-social </w:t>
            </w:r>
            <w:r w:rsidR="001374C1">
              <w:t xml:space="preserve">workers engage in </w:t>
            </w:r>
            <w:r w:rsidRPr="003C18A8">
              <w:t>innovation and create social value? A comparison of similarities and differences.</w:t>
            </w:r>
            <w:r w:rsidR="001374C1">
              <w:t xml:space="preserve"> Joint </w:t>
            </w:r>
            <w:r w:rsidRPr="003C18A8">
              <w:t>World Conference on Social Work, Education</w:t>
            </w:r>
            <w:r w:rsidR="001374C1">
              <w:t xml:space="preserve"> and Social Development (SWSD, </w:t>
            </w:r>
            <w:r w:rsidRPr="003C18A8">
              <w:t xml:space="preserve">2018), Dublin, Ireland (International). </w:t>
            </w:r>
          </w:p>
          <w:p w14:paraId="4410E07E" w14:textId="77777777" w:rsidR="00951B37" w:rsidRPr="003C18A8" w:rsidRDefault="00951B37" w:rsidP="003C18A8"/>
          <w:p w14:paraId="56812B32" w14:textId="2957FEE5" w:rsidR="00951B37" w:rsidRPr="003C18A8" w:rsidRDefault="00951B37" w:rsidP="003C18A8">
            <w:r w:rsidRPr="003C1543">
              <w:rPr>
                <w:b/>
              </w:rPr>
              <w:t>Nandan, M.</w:t>
            </w:r>
            <w:r w:rsidRPr="003C18A8">
              <w:t xml:space="preserve"> (2017, June).  Innovation as a Tool for Advancement</w:t>
            </w:r>
            <w:r w:rsidR="001374C1">
              <w:t xml:space="preserve">. Emerging Leaders   </w:t>
            </w:r>
            <w:r w:rsidRPr="003C18A8">
              <w:t>Institute. The Network of Social Work Manag</w:t>
            </w:r>
            <w:r w:rsidR="001374C1">
              <w:t xml:space="preserve">ement Conference, New York, NY </w:t>
            </w:r>
            <w:r w:rsidRPr="003C18A8">
              <w:t>(National).</w:t>
            </w:r>
          </w:p>
          <w:p w14:paraId="34630CCF" w14:textId="77777777" w:rsidR="00951B37" w:rsidRPr="003C18A8" w:rsidRDefault="00951B37" w:rsidP="003C18A8"/>
          <w:p w14:paraId="56EF2D66" w14:textId="0DCDAA45" w:rsidR="00951B37" w:rsidRPr="003C18A8" w:rsidRDefault="00951B37" w:rsidP="003C18A8">
            <w:r w:rsidRPr="003C1543">
              <w:rPr>
                <w:b/>
                <w:lang w:val="sv-SE"/>
              </w:rPr>
              <w:t>Nandan, M.</w:t>
            </w:r>
            <w:r w:rsidRPr="003C18A8">
              <w:rPr>
                <w:lang w:val="sv-SE"/>
              </w:rPr>
              <w:t xml:space="preserve"> &amp; Porter, K. (2017, </w:t>
            </w:r>
            <w:proofErr w:type="gramStart"/>
            <w:r w:rsidRPr="003C18A8">
              <w:rPr>
                <w:lang w:val="sv-SE"/>
              </w:rPr>
              <w:t>Feb</w:t>
            </w:r>
            <w:proofErr w:type="gramEnd"/>
            <w:r w:rsidRPr="003C18A8">
              <w:rPr>
                <w:lang w:val="sv-SE"/>
              </w:rPr>
              <w:t xml:space="preserve">). </w:t>
            </w:r>
            <w:r w:rsidRPr="003C18A8">
              <w:t xml:space="preserve">Utilizing Implementation Science Framework for </w:t>
            </w:r>
            <w:r w:rsidR="001374C1">
              <w:t xml:space="preserve">  </w:t>
            </w:r>
            <w:r w:rsidRPr="003C18A8">
              <w:t>Innovative Interprofessional Pedagogy. Academi</w:t>
            </w:r>
            <w:r w:rsidR="001374C1">
              <w:t xml:space="preserve">c Chairpersons Conference, New </w:t>
            </w:r>
            <w:r w:rsidRPr="003C18A8">
              <w:t>Orleans, LA (National).</w:t>
            </w:r>
          </w:p>
          <w:p w14:paraId="30AD97D8" w14:textId="77777777" w:rsidR="00951B37" w:rsidRPr="003C18A8" w:rsidRDefault="00951B37" w:rsidP="003C18A8"/>
          <w:p w14:paraId="0EA701A1" w14:textId="77777777" w:rsidR="00951B37" w:rsidRPr="003C18A8" w:rsidRDefault="00951B37" w:rsidP="003C18A8">
            <w:r w:rsidRPr="003C1543">
              <w:rPr>
                <w:b/>
              </w:rPr>
              <w:t>Nandan, M.</w:t>
            </w:r>
            <w:r w:rsidRPr="003C18A8">
              <w:t xml:space="preserve"> (2017, Jan).  Opening Remarks at the International Conference on </w:t>
            </w:r>
          </w:p>
          <w:p w14:paraId="37F62DE5" w14:textId="0DF5E0EE" w:rsidR="00951B37" w:rsidRPr="003C18A8" w:rsidRDefault="00951B37" w:rsidP="003C18A8">
            <w:r w:rsidRPr="003C18A8">
              <w:t>Methodological Issues in Social Entrepreneurship Knowledge and Practice</w:t>
            </w:r>
            <w:r w:rsidR="001374C1">
              <w:t xml:space="preserve">, </w:t>
            </w:r>
            <w:proofErr w:type="gramStart"/>
            <w:r w:rsidR="001374C1">
              <w:t xml:space="preserve">Tata  </w:t>
            </w:r>
            <w:r w:rsidRPr="003C18A8">
              <w:t>Institute</w:t>
            </w:r>
            <w:proofErr w:type="gramEnd"/>
            <w:r w:rsidRPr="003C18A8">
              <w:t xml:space="preserve"> of Social Sciences, Mumbai, India (International). </w:t>
            </w:r>
          </w:p>
          <w:p w14:paraId="7A4B6AB4" w14:textId="77777777" w:rsidR="00951B37" w:rsidRPr="003C18A8" w:rsidRDefault="00951B37" w:rsidP="003C18A8"/>
          <w:p w14:paraId="3A49644A" w14:textId="5A12CCCF" w:rsidR="00951B37" w:rsidRPr="003C18A8" w:rsidRDefault="00951B37" w:rsidP="003C18A8">
            <w:r w:rsidRPr="003C1543">
              <w:rPr>
                <w:b/>
              </w:rPr>
              <w:t>Nandan, M.</w:t>
            </w:r>
            <w:r w:rsidRPr="003C18A8">
              <w:t xml:space="preserve"> &amp; </w:t>
            </w:r>
            <w:proofErr w:type="spellStart"/>
            <w:r w:rsidRPr="003C18A8">
              <w:t>Mandayam</w:t>
            </w:r>
            <w:proofErr w:type="spellEnd"/>
            <w:r w:rsidRPr="003C18A8">
              <w:t>, G. (2016, Nov).  Social Work</w:t>
            </w:r>
            <w:r w:rsidR="001374C1">
              <w:t xml:space="preserve"> Entrepreneurship—A Study of   </w:t>
            </w:r>
            <w:r w:rsidRPr="003C18A8">
              <w:t>Community Practitioners in Midwestern USA. Council on Social Work Education.</w:t>
            </w:r>
            <w:r w:rsidR="001374C1">
              <w:t xml:space="preserve">   </w:t>
            </w:r>
            <w:r w:rsidRPr="003C18A8">
              <w:t xml:space="preserve">Atlanta, GA (National). </w:t>
            </w:r>
          </w:p>
          <w:p w14:paraId="2C99501D" w14:textId="77777777" w:rsidR="00951B37" w:rsidRPr="003C18A8" w:rsidRDefault="00951B37" w:rsidP="003C18A8"/>
          <w:p w14:paraId="10A32B39" w14:textId="695798DC" w:rsidR="00951B37" w:rsidRPr="003C18A8" w:rsidRDefault="00951B37" w:rsidP="003C18A8">
            <w:r w:rsidRPr="003C18A8">
              <w:t xml:space="preserve">Porter, K., </w:t>
            </w:r>
            <w:r w:rsidRPr="003C1543">
              <w:rPr>
                <w:b/>
              </w:rPr>
              <w:t>Nandan,</w:t>
            </w:r>
            <w:r w:rsidRPr="003C18A8">
              <w:t xml:space="preserve"> M., Stalling, L., &amp; </w:t>
            </w:r>
            <w:proofErr w:type="spellStart"/>
            <w:r w:rsidRPr="003C18A8">
              <w:t>Goldfine</w:t>
            </w:r>
            <w:proofErr w:type="spellEnd"/>
            <w:r w:rsidRPr="003C18A8">
              <w:t xml:space="preserve">, R. (2016, Oct). </w:t>
            </w:r>
            <w:r w:rsidR="001374C1">
              <w:t xml:space="preserve">Promoting   </w:t>
            </w:r>
            <w:r w:rsidRPr="003C18A8">
              <w:t>Interprofessional Education in Undergraduate Programs.</w:t>
            </w:r>
            <w:r w:rsidR="001374C1">
              <w:t xml:space="preserve"> Leadership in Higher   </w:t>
            </w:r>
            <w:r w:rsidRPr="003C18A8">
              <w:t>Education (National).</w:t>
            </w:r>
          </w:p>
          <w:p w14:paraId="5EBDF682" w14:textId="77777777" w:rsidR="00951B37" w:rsidRPr="003C18A8" w:rsidRDefault="00951B37" w:rsidP="003C18A8"/>
          <w:p w14:paraId="38A6BA09" w14:textId="2881A3BB" w:rsidR="00951B37" w:rsidRPr="003C18A8" w:rsidRDefault="00951B37" w:rsidP="003C18A8">
            <w:r w:rsidRPr="003C18A8">
              <w:t xml:space="preserve">Slater-Moody, J., </w:t>
            </w:r>
            <w:r w:rsidRPr="003C1543">
              <w:rPr>
                <w:b/>
              </w:rPr>
              <w:t>Nandan, M.,</w:t>
            </w:r>
            <w:r w:rsidRPr="003C18A8">
              <w:t xml:space="preserve"> &amp; Hooks, D. (2016, Sept). Interprofessio</w:t>
            </w:r>
            <w:r w:rsidR="001374C1">
              <w:t xml:space="preserve">nal Collaboration and </w:t>
            </w:r>
            <w:r w:rsidRPr="003C18A8">
              <w:t>Practice: The Challenging Realities and the Delightful Rewards.</w:t>
            </w:r>
            <w:r w:rsidR="001374C1">
              <w:t xml:space="preserve"> National Organization </w:t>
            </w:r>
            <w:r w:rsidRPr="003C18A8">
              <w:t>of Human Services Annual Conference</w:t>
            </w:r>
            <w:r w:rsidR="001374C1">
              <w:t xml:space="preserve"> </w:t>
            </w:r>
            <w:r w:rsidRPr="003C18A8">
              <w:t>(National).</w:t>
            </w:r>
          </w:p>
          <w:p w14:paraId="6F3BB8D1" w14:textId="77777777" w:rsidR="00951B37" w:rsidRPr="003C18A8" w:rsidRDefault="00951B37" w:rsidP="003C18A8"/>
          <w:p w14:paraId="612E2A0D" w14:textId="741DA812" w:rsidR="00951B37" w:rsidRPr="003C18A8" w:rsidRDefault="00951B37" w:rsidP="003C18A8">
            <w:r w:rsidRPr="003C18A8">
              <w:t>Si</w:t>
            </w:r>
            <w:r w:rsidR="003C1543">
              <w:t xml:space="preserve">nha, M., Nandan, S., &amp; </w:t>
            </w:r>
            <w:r w:rsidR="003C1543" w:rsidRPr="003C1543">
              <w:rPr>
                <w:b/>
              </w:rPr>
              <w:t>Nandan, M</w:t>
            </w:r>
            <w:r w:rsidRPr="003C1543">
              <w:rPr>
                <w:b/>
              </w:rPr>
              <w:t>.</w:t>
            </w:r>
            <w:r w:rsidRPr="003C18A8">
              <w:t xml:space="preserve"> (2016, Aug).  Stakeholder </w:t>
            </w:r>
            <w:r w:rsidR="001374C1">
              <w:t xml:space="preserve">Orientation and Triple Bottom </w:t>
            </w:r>
            <w:r w:rsidRPr="003C18A8">
              <w:t>Line: Role of Sustainable Innovation &amp; Cross-Sector Alliances.</w:t>
            </w:r>
            <w:r w:rsidR="003C1543">
              <w:t xml:space="preserve"> 2016 Summer </w:t>
            </w:r>
            <w:r w:rsidRPr="003C18A8">
              <w:t>Academic Conference, American Market</w:t>
            </w:r>
            <w:r w:rsidR="001374C1">
              <w:t xml:space="preserve">ing Association. Atlanta, GA.  </w:t>
            </w:r>
            <w:r w:rsidRPr="003C18A8">
              <w:t>(National).</w:t>
            </w:r>
          </w:p>
          <w:p w14:paraId="431025F0" w14:textId="77777777" w:rsidR="00951B37" w:rsidRPr="003C18A8" w:rsidRDefault="00951B37" w:rsidP="003C18A8"/>
          <w:p w14:paraId="6B7159D2" w14:textId="00085D81" w:rsidR="00951B37" w:rsidRPr="003C18A8" w:rsidRDefault="00951B37" w:rsidP="003C18A8">
            <w:r w:rsidRPr="003C18A8">
              <w:t xml:space="preserve">Hooks, D.J., </w:t>
            </w:r>
            <w:proofErr w:type="spellStart"/>
            <w:r w:rsidRPr="003C18A8">
              <w:t>Varagona</w:t>
            </w:r>
            <w:proofErr w:type="spellEnd"/>
            <w:r w:rsidRPr="003C18A8">
              <w:t xml:space="preserve">, L., McGuire, </w:t>
            </w:r>
            <w:r w:rsidRPr="003C1543">
              <w:rPr>
                <w:b/>
              </w:rPr>
              <w:t>Nandan, M.,</w:t>
            </w:r>
            <w:r w:rsidRPr="003C18A8">
              <w:t xml:space="preserve"> (2016, July).  Horizontal Integration of   Interprofessional Competencies in Healthcare and Non-Healthcare Undergraduate Curricula: The Power of Partnerships. </w:t>
            </w:r>
            <w:hyperlink r:id="rId24" w:history="1">
              <w:r w:rsidRPr="001D063F">
                <w:rPr>
                  <w:rStyle w:val="Hyperlink"/>
                </w:rPr>
                <w:t xml:space="preserve">Sigma Theta Tau, </w:t>
              </w:r>
              <w:proofErr w:type="spellStart"/>
              <w:r w:rsidRPr="001D063F">
                <w:rPr>
                  <w:rStyle w:val="Hyperlink"/>
                </w:rPr>
                <w:t>Capetown</w:t>
              </w:r>
              <w:proofErr w:type="spellEnd"/>
              <w:r w:rsidRPr="001D063F">
                <w:rPr>
                  <w:rStyle w:val="Hyperlink"/>
                </w:rPr>
                <w:t>, South Africa</w:t>
              </w:r>
            </w:hyperlink>
            <w:r w:rsidRPr="003C18A8">
              <w:t xml:space="preserve"> (International). </w:t>
            </w:r>
          </w:p>
          <w:p w14:paraId="768FC3AC" w14:textId="77777777" w:rsidR="00951B37" w:rsidRPr="003C18A8" w:rsidRDefault="00951B37" w:rsidP="003C18A8"/>
          <w:p w14:paraId="04529D64" w14:textId="422ADCF9" w:rsidR="00951B37" w:rsidRPr="003C18A8" w:rsidRDefault="00951B37" w:rsidP="003C18A8">
            <w:r w:rsidRPr="003C1543">
              <w:rPr>
                <w:b/>
              </w:rPr>
              <w:t>Nandan, M.</w:t>
            </w:r>
            <w:r w:rsidRPr="003C18A8">
              <w:t xml:space="preserve"> &amp; </w:t>
            </w:r>
            <w:proofErr w:type="spellStart"/>
            <w:r w:rsidRPr="003C18A8">
              <w:t>Mandayam</w:t>
            </w:r>
            <w:proofErr w:type="spellEnd"/>
            <w:r w:rsidRPr="003C18A8">
              <w:t>, G. (2015, June).  Community Prac</w:t>
            </w:r>
            <w:r w:rsidR="001374C1">
              <w:t xml:space="preserve">tice Social Workers: Social    </w:t>
            </w:r>
            <w:r w:rsidRPr="003C18A8">
              <w:t xml:space="preserve">Intrapreneurs or Social Entrepreneurs? Network </w:t>
            </w:r>
            <w:r w:rsidR="001374C1">
              <w:t xml:space="preserve">for Social Work Management     </w:t>
            </w:r>
            <w:r w:rsidRPr="003C18A8">
              <w:t>26th Annual Conference: Social Work Management:</w:t>
            </w:r>
            <w:r w:rsidR="001374C1">
              <w:t xml:space="preserve"> Impacting Communities and     </w:t>
            </w:r>
            <w:r w:rsidRPr="003C18A8">
              <w:t xml:space="preserve">Changing Lives. Washington, DC. (National). </w:t>
            </w:r>
          </w:p>
          <w:p w14:paraId="706CBB33" w14:textId="77777777" w:rsidR="00951B37" w:rsidRPr="003C18A8" w:rsidRDefault="00951B37" w:rsidP="003C18A8"/>
          <w:p w14:paraId="1656845F" w14:textId="74D52483" w:rsidR="00951B37" w:rsidRPr="003C18A8" w:rsidRDefault="00951B37" w:rsidP="003C18A8">
            <w:r w:rsidRPr="003C18A8">
              <w:t xml:space="preserve">Stallings, L., Kirby, D., …&amp; </w:t>
            </w:r>
            <w:r w:rsidRPr="003C1543">
              <w:rPr>
                <w:b/>
              </w:rPr>
              <w:t xml:space="preserve">Nandan, M. </w:t>
            </w:r>
            <w:r w:rsidRPr="003C18A8">
              <w:t xml:space="preserve">(2014, February). </w:t>
            </w:r>
            <w:r w:rsidR="003C4F00">
              <w:t xml:space="preserve">Learning to be a chair: </w:t>
            </w:r>
            <w:proofErr w:type="gramStart"/>
            <w:r w:rsidR="003C4F00">
              <w:t xml:space="preserve">A  </w:t>
            </w:r>
            <w:r w:rsidRPr="003C18A8">
              <w:t>profession</w:t>
            </w:r>
            <w:r w:rsidR="003C4F00">
              <w:t>al</w:t>
            </w:r>
            <w:proofErr w:type="gramEnd"/>
            <w:r w:rsidR="003C4F00">
              <w:t xml:space="preserve"> learning community of women. </w:t>
            </w:r>
            <w:r w:rsidRPr="003C18A8">
              <w:t>Acade</w:t>
            </w:r>
            <w:r w:rsidR="001374C1">
              <w:t xml:space="preserve">mic Chairpersons </w:t>
            </w:r>
            <w:proofErr w:type="gramStart"/>
            <w:r w:rsidR="001374C1">
              <w:t xml:space="preserve">Conference,   </w:t>
            </w:r>
            <w:proofErr w:type="gramEnd"/>
            <w:r w:rsidRPr="003C18A8">
              <w:t>Jacksonville, FL. (National)</w:t>
            </w:r>
          </w:p>
          <w:p w14:paraId="1020F945" w14:textId="77777777" w:rsidR="00951B37" w:rsidRPr="003C18A8" w:rsidRDefault="00951B37" w:rsidP="003C18A8"/>
          <w:p w14:paraId="5C078DDA" w14:textId="3DFF5FF9" w:rsidR="00951B37" w:rsidRPr="003C18A8" w:rsidRDefault="003C1543" w:rsidP="003C18A8">
            <w:r w:rsidRPr="00C93B9F">
              <w:rPr>
                <w:b/>
              </w:rPr>
              <w:t>Nandan, M.,</w:t>
            </w:r>
            <w:r w:rsidRPr="003C18A8">
              <w:t xml:space="preserve"> </w:t>
            </w:r>
            <w:r w:rsidR="00951B37" w:rsidRPr="003C18A8">
              <w:t>Robinson-Dooley, V., &amp; Wade-Berg, J. (2012, November). Nonprofit health clinic: Ro</w:t>
            </w:r>
            <w:r w:rsidR="001374C1">
              <w:t xml:space="preserve">le of </w:t>
            </w:r>
            <w:r w:rsidR="00951B37" w:rsidRPr="003C18A8">
              <w:t xml:space="preserve">interdisciplinary pedagogy and development of intellectual entrepreneurs. </w:t>
            </w:r>
            <w:r w:rsidR="001374C1">
              <w:t xml:space="preserve">ARNOVA </w:t>
            </w:r>
            <w:r w:rsidR="00951B37" w:rsidRPr="003C18A8">
              <w:t>Conference, Indianapolis, IN. (International)</w:t>
            </w:r>
          </w:p>
          <w:p w14:paraId="28D9D078" w14:textId="77777777" w:rsidR="00951B37" w:rsidRPr="003C18A8" w:rsidRDefault="00951B37" w:rsidP="003C18A8"/>
          <w:p w14:paraId="471F5121" w14:textId="1D8ECFE9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(2012, April). Promote &amp; practice social entrepreneurshi</w:t>
            </w:r>
            <w:r w:rsidR="001374C1">
              <w:t xml:space="preserve">p: Role of social work </w:t>
            </w:r>
            <w:r w:rsidR="00951B37" w:rsidRPr="003C18A8">
              <w:t>education and social work. Abstract published and workshop at the</w:t>
            </w:r>
            <w:r w:rsidR="001374C1">
              <w:t xml:space="preserve"> Network for </w:t>
            </w:r>
            <w:r w:rsidR="00951B37" w:rsidRPr="003C18A8">
              <w:t>Social Work Managers Annual Institute, San Diego, CA.  (National)</w:t>
            </w:r>
          </w:p>
          <w:p w14:paraId="1778280C" w14:textId="77777777" w:rsidR="00951B37" w:rsidRPr="003C18A8" w:rsidRDefault="00951B37" w:rsidP="003C18A8"/>
          <w:p w14:paraId="77A50BA7" w14:textId="225F423D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(2012, April). Cross-sector alliances and community engagement: Relevance for s</w:t>
            </w:r>
            <w:r w:rsidR="001374C1">
              <w:t xml:space="preserve">ocial </w:t>
            </w:r>
            <w:r w:rsidR="00951B37" w:rsidRPr="003C18A8">
              <w:t>work managers.  Abstract published and presentation at the</w:t>
            </w:r>
            <w:r>
              <w:t xml:space="preserve"> Network for Social </w:t>
            </w:r>
            <w:r w:rsidR="00951B37" w:rsidRPr="003C18A8">
              <w:t>Work Managers Annual Institute, San Diego, CA.  (National)</w:t>
            </w:r>
          </w:p>
          <w:p w14:paraId="11BD07D2" w14:textId="77777777" w:rsidR="00951B37" w:rsidRPr="003C18A8" w:rsidRDefault="00951B37" w:rsidP="003C18A8"/>
          <w:p w14:paraId="6A48201E" w14:textId="25FD71E2" w:rsidR="00951B37" w:rsidRPr="003C18A8" w:rsidRDefault="003C1543" w:rsidP="001374C1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(2011, September).  Innovation and sustainable social change: strategies for human service organizations. Missouri Show Me Summit on Aging and Health conference, St. Louis, MO. (Regional)</w:t>
            </w:r>
          </w:p>
          <w:p w14:paraId="6C05028D" w14:textId="77777777" w:rsidR="00951B37" w:rsidRPr="003C18A8" w:rsidRDefault="00951B37" w:rsidP="003C18A8"/>
          <w:p w14:paraId="056A9206" w14:textId="4762A1D3" w:rsidR="00951B37" w:rsidRPr="003C18A8" w:rsidRDefault="003C1543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>(2011, September). Make your job easier</w:t>
            </w:r>
            <w:r>
              <w:t xml:space="preserve">: Partnerships and sustainable </w:t>
            </w:r>
            <w:r w:rsidR="00951B37" w:rsidRPr="003C18A8">
              <w:t>impact. Annual MidAmerican Assistance Coalition Conference, Kauffman Center, Kansas City, MO. (State)</w:t>
            </w:r>
          </w:p>
          <w:p w14:paraId="6470A9B9" w14:textId="77777777" w:rsidR="00951B37" w:rsidRPr="003C18A8" w:rsidRDefault="00951B37" w:rsidP="003C18A8"/>
          <w:p w14:paraId="512C0B3A" w14:textId="5AEA2B42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Helm, S. (2010, November). R</w:t>
            </w:r>
            <w:r w:rsidR="001374C1">
              <w:t xml:space="preserve">esearching and teaching social entrepreneurship: A </w:t>
            </w:r>
            <w:r w:rsidR="00951B37" w:rsidRPr="003C18A8">
              <w:t xml:space="preserve">call for collaboration among cross-disciplinary seraphic </w:t>
            </w:r>
            <w:r w:rsidR="00951B37" w:rsidRPr="003C18A8">
              <w:tab/>
            </w:r>
          </w:p>
          <w:p w14:paraId="21B794ED" w14:textId="3BD6ADB4" w:rsidR="00951B37" w:rsidRPr="003C18A8" w:rsidRDefault="00951B37" w:rsidP="003C18A8">
            <w:r w:rsidRPr="003C18A8">
              <w:t xml:space="preserve">agents who care to dare. Colloquium, Annual ARNOVA conference, </w:t>
            </w:r>
            <w:r w:rsidRPr="003C18A8">
              <w:tab/>
            </w:r>
          </w:p>
          <w:p w14:paraId="1AD90E4F" w14:textId="35D2B286" w:rsidR="00951B37" w:rsidRPr="003C18A8" w:rsidRDefault="00951B37" w:rsidP="003C18A8">
            <w:r w:rsidRPr="003C18A8">
              <w:t>Alexandria, VA. (International)</w:t>
            </w:r>
          </w:p>
          <w:p w14:paraId="1406A7BF" w14:textId="77777777" w:rsidR="00951B37" w:rsidRPr="003C18A8" w:rsidRDefault="00951B37" w:rsidP="003C18A8"/>
          <w:p w14:paraId="57A45029" w14:textId="1BA8BF64" w:rsidR="00951B37" w:rsidRPr="003C18A8" w:rsidRDefault="003C1543" w:rsidP="001374C1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(2010, October).  Sustainable macro pract</w:t>
            </w:r>
            <w:r w:rsidR="001374C1">
              <w:t xml:space="preserve">ice social work through social </w:t>
            </w:r>
            <w:r w:rsidR="00951B37" w:rsidRPr="003C18A8">
              <w:t>entrepreneurship. Faculty Development Institute Annual Program Meeting of Council on Social Work Education, Portland, OR.  (International)</w:t>
            </w:r>
          </w:p>
          <w:p w14:paraId="55A428F5" w14:textId="77777777" w:rsidR="00951B37" w:rsidRPr="003C18A8" w:rsidRDefault="00951B37" w:rsidP="003C18A8"/>
          <w:p w14:paraId="15C426B5" w14:textId="49411560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(2009, November). Innovative partnership of schools an</w:t>
            </w:r>
            <w:r w:rsidR="001374C1">
              <w:t xml:space="preserve">d university: Promoting civic </w:t>
            </w:r>
            <w:r w:rsidR="00951B37" w:rsidRPr="003C18A8">
              <w:t>engagement and service learning.</w:t>
            </w:r>
            <w:r w:rsidR="001374C1">
              <w:t xml:space="preserve"> Annual Co</w:t>
            </w:r>
            <w:r>
              <w:t xml:space="preserve">nference of National Community </w:t>
            </w:r>
            <w:r w:rsidR="00951B37" w:rsidRPr="003C18A8">
              <w:t>Educa</w:t>
            </w:r>
            <w:r w:rsidR="001374C1">
              <w:t xml:space="preserve">tion Association, Phoenix, AZ. </w:t>
            </w:r>
            <w:r w:rsidR="00951B37" w:rsidRPr="003C18A8">
              <w:t>(National)</w:t>
            </w:r>
          </w:p>
          <w:p w14:paraId="210DB038" w14:textId="77777777" w:rsidR="00951B37" w:rsidRPr="003C18A8" w:rsidRDefault="00951B37" w:rsidP="003C18A8"/>
          <w:p w14:paraId="252E0C3E" w14:textId="7FB2593E" w:rsidR="00951B37" w:rsidRDefault="003C1543" w:rsidP="003C18A8">
            <w:r w:rsidRPr="00C93B9F">
              <w:rPr>
                <w:b/>
              </w:rPr>
              <w:t>Nandan, M.</w:t>
            </w:r>
            <w:r w:rsidR="00951B37" w:rsidRPr="003C18A8">
              <w:t xml:space="preserve"> &amp; Nandan, S. (2007). Prolonged middlescence of mature </w:t>
            </w:r>
            <w:r w:rsidR="001374C1">
              <w:t xml:space="preserve">adults: Recommendations for </w:t>
            </w:r>
            <w:r w:rsidR="00951B37" w:rsidRPr="003C18A8">
              <w:t>marketers. Annual Conference of American Society on   Aging, Chicago, IL. (National)</w:t>
            </w:r>
          </w:p>
          <w:p w14:paraId="3A0E4864" w14:textId="77777777" w:rsidR="001374C1" w:rsidRPr="003C18A8" w:rsidRDefault="001374C1" w:rsidP="003C18A8"/>
          <w:p w14:paraId="72986D54" w14:textId="39411AB0" w:rsidR="00951B37" w:rsidRDefault="00951B37" w:rsidP="003C18A8">
            <w:r w:rsidRPr="003C18A8">
              <w:rPr>
                <w:lang w:val="da-DK"/>
              </w:rPr>
              <w:t xml:space="preserve">Brooks, E., </w:t>
            </w:r>
            <w:r w:rsidRPr="003C1543">
              <w:rPr>
                <w:b/>
                <w:lang w:val="da-DK"/>
              </w:rPr>
              <w:t>Nandan, M.,</w:t>
            </w:r>
            <w:r w:rsidRPr="003C18A8">
              <w:rPr>
                <w:lang w:val="da-DK"/>
              </w:rPr>
              <w:t xml:space="preserve"> et al. </w:t>
            </w:r>
            <w:r w:rsidRPr="003C18A8">
              <w:t xml:space="preserve">(2006, </w:t>
            </w:r>
            <w:proofErr w:type="gramStart"/>
            <w:r w:rsidRPr="003C18A8">
              <w:t>November</w:t>
            </w:r>
            <w:proofErr w:type="gramEnd"/>
            <w:r w:rsidRPr="003C18A8">
              <w:t>). Early child</w:t>
            </w:r>
            <w:r w:rsidR="001374C1">
              <w:t xml:space="preserve">hood development and literacy </w:t>
            </w:r>
            <w:r w:rsidRPr="003C18A8">
              <w:t>efforts: Assessment and evaluation. Maternal and</w:t>
            </w:r>
            <w:r w:rsidR="001374C1">
              <w:t xml:space="preserve"> Child Health Conference, Boston, </w:t>
            </w:r>
            <w:r w:rsidRPr="003C18A8">
              <w:t>MA. (National)</w:t>
            </w:r>
          </w:p>
          <w:p w14:paraId="11A9AD94" w14:textId="77777777" w:rsidR="001374C1" w:rsidRPr="003C18A8" w:rsidRDefault="001374C1" w:rsidP="003C18A8"/>
          <w:p w14:paraId="5CA7224E" w14:textId="50EA406B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</w:t>
            </w:r>
            <w:proofErr w:type="spellStart"/>
            <w:r w:rsidR="00951B37" w:rsidRPr="003C18A8">
              <w:t>Tushaus</w:t>
            </w:r>
            <w:proofErr w:type="spellEnd"/>
            <w:r w:rsidR="00951B37" w:rsidRPr="003C18A8">
              <w:t>, D. (2006). Interdisciplinary collaboration</w:t>
            </w:r>
            <w:r w:rsidR="003C4F00">
              <w:t xml:space="preserve">: Applied learning with state </w:t>
            </w:r>
            <w:r w:rsidR="00951B37" w:rsidRPr="003C18A8">
              <w:t>government. Regional Conference of Campus Compact, Kansas City, MO.  (State)</w:t>
            </w:r>
          </w:p>
          <w:p w14:paraId="74DD935A" w14:textId="77777777" w:rsidR="001374C1" w:rsidRPr="003C18A8" w:rsidRDefault="001374C1" w:rsidP="003C18A8"/>
          <w:p w14:paraId="12DBEEAB" w14:textId="4F70BF7C" w:rsidR="00951B37" w:rsidRDefault="003C1543" w:rsidP="003C18A8">
            <w:r w:rsidRPr="00C93B9F">
              <w:rPr>
                <w:b/>
              </w:rPr>
              <w:t>Nandan, M.,</w:t>
            </w:r>
            <w:r w:rsidR="00951B37" w:rsidRPr="003C18A8">
              <w:t xml:space="preserve"> </w:t>
            </w:r>
            <w:proofErr w:type="spellStart"/>
            <w:r w:rsidR="00951B37" w:rsidRPr="003C18A8">
              <w:t>Neth</w:t>
            </w:r>
            <w:proofErr w:type="spellEnd"/>
            <w:r w:rsidR="00951B37" w:rsidRPr="003C18A8">
              <w:t xml:space="preserve">, K., &amp; Howard, M. (2006). Public work </w:t>
            </w:r>
            <w:r w:rsidR="001374C1">
              <w:t xml:space="preserve">vs. community service: Lasting </w:t>
            </w:r>
            <w:r w:rsidR="00951B37" w:rsidRPr="003C18A8">
              <w:t>community impact by elementary school students.</w:t>
            </w:r>
            <w:r w:rsidR="001374C1">
              <w:t xml:space="preserve"> Annual Conference </w:t>
            </w:r>
            <w:proofErr w:type="gramStart"/>
            <w:r w:rsidR="001374C1">
              <w:t xml:space="preserve">of  </w:t>
            </w:r>
            <w:r w:rsidR="00951B37" w:rsidRPr="003C18A8">
              <w:t>American</w:t>
            </w:r>
            <w:proofErr w:type="gramEnd"/>
            <w:r w:rsidR="00951B37" w:rsidRPr="003C18A8">
              <w:t xml:space="preserve"> Democracy, Snowbird, UT. (National)</w:t>
            </w:r>
          </w:p>
          <w:p w14:paraId="3E26F9D2" w14:textId="77777777" w:rsidR="001374C1" w:rsidRPr="003C18A8" w:rsidRDefault="001374C1" w:rsidP="003C18A8"/>
          <w:p w14:paraId="1A5FD1EB" w14:textId="0CCEFAC7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(2006). Intergenerational programs: How can social workers make </w:t>
            </w:r>
            <w:proofErr w:type="gramStart"/>
            <w:r w:rsidR="00951B37" w:rsidRPr="003C18A8">
              <w:t>head-way</w:t>
            </w:r>
            <w:proofErr w:type="gramEnd"/>
            <w:r w:rsidR="00951B37" w:rsidRPr="003C18A8">
              <w:t xml:space="preserve">. </w:t>
            </w:r>
            <w:r w:rsidR="001374C1">
              <w:t xml:space="preserve">Annual </w:t>
            </w:r>
            <w:r w:rsidR="00951B37" w:rsidRPr="003C18A8">
              <w:t>Conference of the National Association of Social Wo</w:t>
            </w:r>
            <w:r w:rsidR="001374C1">
              <w:t xml:space="preserve">rkers, MO-Chapter, Lake of the </w:t>
            </w:r>
            <w:r w:rsidR="00951B37" w:rsidRPr="003C18A8">
              <w:t>Ozarks, MO. (State)</w:t>
            </w:r>
          </w:p>
          <w:p w14:paraId="7B7754B1" w14:textId="77777777" w:rsidR="003C1543" w:rsidRPr="003C18A8" w:rsidRDefault="003C1543" w:rsidP="003C18A8"/>
          <w:p w14:paraId="6904D5E6" w14:textId="083CE202" w:rsidR="00951B37" w:rsidRDefault="003C1543" w:rsidP="003C18A8">
            <w:r w:rsidRPr="00C93B9F">
              <w:rPr>
                <w:b/>
              </w:rPr>
              <w:t>Nandan, M.</w:t>
            </w:r>
            <w:r w:rsidRPr="003C18A8">
              <w:t xml:space="preserve"> </w:t>
            </w:r>
            <w:r w:rsidR="00951B37" w:rsidRPr="003C18A8">
              <w:t xml:space="preserve">&amp; Nandan, S. (2006). The evolution of business and aging </w:t>
            </w:r>
            <w:r w:rsidR="001374C1">
              <w:t xml:space="preserve">in America: Opportunities for </w:t>
            </w:r>
            <w:r w:rsidR="00951B37" w:rsidRPr="003C18A8">
              <w:t>"age brands." Annual Confere</w:t>
            </w:r>
            <w:r w:rsidR="001374C1">
              <w:t xml:space="preserve">nce of the American Society on </w:t>
            </w:r>
            <w:r w:rsidR="00951B37" w:rsidRPr="003C18A8">
              <w:t>Ag</w:t>
            </w:r>
            <w:r w:rsidR="001374C1">
              <w:t xml:space="preserve">ing, Anaheim, CA. </w:t>
            </w:r>
            <w:r w:rsidR="00951B37" w:rsidRPr="003C18A8">
              <w:t>(National)</w:t>
            </w:r>
          </w:p>
          <w:p w14:paraId="6BEC2358" w14:textId="77777777" w:rsidR="001374C1" w:rsidRPr="003C18A8" w:rsidRDefault="001374C1" w:rsidP="003C18A8"/>
          <w:p w14:paraId="798EB4DD" w14:textId="5694154C" w:rsidR="00951B37" w:rsidRDefault="003C1543" w:rsidP="003C18A8">
            <w:r w:rsidRPr="00C93B9F">
              <w:rPr>
                <w:b/>
              </w:rPr>
              <w:t>Nandan, M.</w:t>
            </w:r>
            <w:r w:rsidR="00951B37" w:rsidRPr="003C18A8">
              <w:t xml:space="preserve"> &amp; Wood, H. (2006). Family members’ perception of quali</w:t>
            </w:r>
            <w:r>
              <w:t xml:space="preserve">ty of care in a nursing home: </w:t>
            </w:r>
            <w:r w:rsidR="00951B37" w:rsidRPr="003C18A8">
              <w:t>Recommendations for the long-term care industry.</w:t>
            </w:r>
            <w:r w:rsidR="001374C1">
              <w:t xml:space="preserve"> Annual Conference of the </w:t>
            </w:r>
            <w:r w:rsidR="00951B37" w:rsidRPr="003C18A8">
              <w:t>American Society on Aging, Anaheim, CA. (National)</w:t>
            </w:r>
          </w:p>
          <w:p w14:paraId="5D14D257" w14:textId="77777777" w:rsidR="001374C1" w:rsidRPr="003C18A8" w:rsidRDefault="001374C1" w:rsidP="003C18A8"/>
          <w:p w14:paraId="72BD7A18" w14:textId="67FF2573" w:rsidR="00951B37" w:rsidRDefault="003C1543" w:rsidP="003C18A8">
            <w:r w:rsidRPr="00C93B9F">
              <w:rPr>
                <w:b/>
              </w:rPr>
              <w:t>Nandan, M.</w:t>
            </w:r>
            <w:r w:rsidR="00951B37" w:rsidRPr="003C18A8">
              <w:t xml:space="preserve"> &amp; </w:t>
            </w:r>
            <w:proofErr w:type="spellStart"/>
            <w:r w:rsidR="00951B37" w:rsidRPr="003C18A8">
              <w:t>Echterling</w:t>
            </w:r>
            <w:proofErr w:type="spellEnd"/>
            <w:r w:rsidR="00951B37" w:rsidRPr="003C18A8">
              <w:t>, K. (2006). Intergenerational experience:</w:t>
            </w:r>
            <w:r w:rsidR="001374C1">
              <w:t xml:space="preserve"> Collaboration between middle-</w:t>
            </w:r>
            <w:r w:rsidR="00951B37" w:rsidRPr="003C18A8">
              <w:t>school and an assisted living community. Annual Conference o</w:t>
            </w:r>
            <w:r w:rsidR="003C4F00">
              <w:t xml:space="preserve">f the </w:t>
            </w:r>
            <w:r w:rsidR="001374C1">
              <w:t xml:space="preserve">American Society </w:t>
            </w:r>
            <w:r w:rsidR="00951B37" w:rsidRPr="003C18A8">
              <w:t>on Aging, Anaheim, CA. (National)</w:t>
            </w:r>
          </w:p>
          <w:p w14:paraId="7AF317DB" w14:textId="77777777" w:rsidR="001374C1" w:rsidRPr="003C18A8" w:rsidRDefault="001374C1" w:rsidP="003C18A8"/>
          <w:p w14:paraId="6A01D5A4" w14:textId="1B9D8B5D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(2005). Civic engagement: A partnership between college and school students. </w:t>
            </w:r>
            <w:r w:rsidR="001374C1">
              <w:t xml:space="preserve">Missouri </w:t>
            </w:r>
            <w:r w:rsidR="00951B37" w:rsidRPr="003C18A8">
              <w:t>Campus Compact Annual Conference, Jefferson City, MO. (State)</w:t>
            </w:r>
          </w:p>
          <w:p w14:paraId="4ACEBD9F" w14:textId="77777777" w:rsidR="001374C1" w:rsidRPr="003C18A8" w:rsidRDefault="001374C1" w:rsidP="003C18A8"/>
          <w:p w14:paraId="636DD635" w14:textId="3037DF6A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Beck, J. (2005, April). In the current socio-eco-political cli</w:t>
            </w:r>
            <w:r w:rsidR="001374C1">
              <w:t xml:space="preserve">mate, is the glass half-empty </w:t>
            </w:r>
            <w:r w:rsidR="00951B37" w:rsidRPr="003C18A8">
              <w:t xml:space="preserve">or half-full for helping professionals? State Conference of the </w:t>
            </w:r>
            <w:r w:rsidR="001374C1">
              <w:t xml:space="preserve">National </w:t>
            </w:r>
            <w:r w:rsidR="00C55DD8">
              <w:t xml:space="preserve">Association of </w:t>
            </w:r>
            <w:r w:rsidR="00951B37" w:rsidRPr="003C18A8">
              <w:t>Social Workers, Lake of Ozark, MO. (State)</w:t>
            </w:r>
          </w:p>
          <w:p w14:paraId="6EFC45C0" w14:textId="77777777" w:rsidR="001374C1" w:rsidRPr="003C18A8" w:rsidRDefault="001374C1" w:rsidP="003C18A8"/>
          <w:p w14:paraId="07BFA319" w14:textId="197F4965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(2005, March). Changing consumer behavior: Alternation</w:t>
            </w:r>
            <w:r w:rsidR="001374C1">
              <w:t xml:space="preserve">s in ability levels of mature </w:t>
            </w:r>
            <w:r w:rsidR="00951B37" w:rsidRPr="003C18A8">
              <w:t>adult population. Annual Conference of the American Society on Aging, Philadelp</w:t>
            </w:r>
            <w:r w:rsidR="001374C1">
              <w:t xml:space="preserve">hia, </w:t>
            </w:r>
            <w:r w:rsidR="00951B37" w:rsidRPr="003C18A8">
              <w:t>PA. (National)</w:t>
            </w:r>
          </w:p>
          <w:p w14:paraId="3A796DDD" w14:textId="77777777" w:rsidR="001374C1" w:rsidRPr="003C18A8" w:rsidRDefault="001374C1" w:rsidP="003C18A8"/>
          <w:p w14:paraId="5DE0A283" w14:textId="5A16223B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(2004, November). Student/faculty symposium on legislative advocacy. Missouri Association of Social Welfare, 104th Conference, St. Louis, MO. (State)</w:t>
            </w:r>
          </w:p>
          <w:p w14:paraId="2F056E91" w14:textId="77777777" w:rsidR="001374C1" w:rsidRPr="003C18A8" w:rsidRDefault="001374C1" w:rsidP="003C18A8"/>
          <w:p w14:paraId="0DC770C8" w14:textId="2D66CDBF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(2004, June). Cooperative: An alternative to "traditional" jobs for wel</w:t>
            </w:r>
            <w:r w:rsidR="001374C1">
              <w:t xml:space="preserve">fare </w:t>
            </w:r>
            <w:r w:rsidR="00951B37" w:rsidRPr="003C18A8">
              <w:t>recipients. Mid America Assistance Coalition Training Conference</w:t>
            </w:r>
            <w:r w:rsidR="001374C1">
              <w:t xml:space="preserve">, Kansas City, </w:t>
            </w:r>
            <w:r w:rsidR="00951B37" w:rsidRPr="003C18A8">
              <w:t>MO. (State)</w:t>
            </w:r>
          </w:p>
          <w:p w14:paraId="6ABCD950" w14:textId="77777777" w:rsidR="001374C1" w:rsidRPr="003C18A8" w:rsidRDefault="001374C1" w:rsidP="003C18A8"/>
          <w:p w14:paraId="373E5F6E" w14:textId="18AF4566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(2004, April). Adjusting to American culture: Vo</w:t>
            </w:r>
            <w:r w:rsidR="001374C1">
              <w:t xml:space="preserve">ices of Asian Indian elderly </w:t>
            </w:r>
            <w:r w:rsidR="00951B37" w:rsidRPr="003C18A8">
              <w:t>immigrants. Annual Conference of the American Society on Aging</w:t>
            </w:r>
            <w:r w:rsidR="001374C1">
              <w:t xml:space="preserve">, San </w:t>
            </w:r>
            <w:r w:rsidR="00951B37" w:rsidRPr="003C18A8">
              <w:t>Francisco, CA. (National)</w:t>
            </w:r>
          </w:p>
          <w:p w14:paraId="0D428E5A" w14:textId="77777777" w:rsidR="001374C1" w:rsidRPr="003C18A8" w:rsidRDefault="001374C1" w:rsidP="003C18A8"/>
          <w:p w14:paraId="6EDFD055" w14:textId="66952C24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(2004, April). Branding: Relevance for the elderly niches. Annua</w:t>
            </w:r>
            <w:r w:rsidR="001374C1">
              <w:t xml:space="preserve">l </w:t>
            </w:r>
            <w:r w:rsidR="00951B37" w:rsidRPr="003C18A8">
              <w:t>Conference of the American Society on Aging</w:t>
            </w:r>
            <w:r w:rsidR="001374C1">
              <w:t xml:space="preserve">, San </w:t>
            </w:r>
            <w:r w:rsidR="00951B37" w:rsidRPr="003C18A8">
              <w:t>Francisco, CA. (National)</w:t>
            </w:r>
          </w:p>
          <w:p w14:paraId="3D4DAFF5" w14:textId="77777777" w:rsidR="001374C1" w:rsidRPr="003C18A8" w:rsidRDefault="001374C1" w:rsidP="003C18A8"/>
          <w:p w14:paraId="1B4830C3" w14:textId="53A551C9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(2003, March). Adaptation of elderly Asian immigrants. Annual Con</w:t>
            </w:r>
            <w:r w:rsidR="001374C1">
              <w:t xml:space="preserve">ference of the </w:t>
            </w:r>
            <w:r w:rsidR="00951B37" w:rsidRPr="003C18A8">
              <w:t>American Society on Aging, Chicago, IL. (National)</w:t>
            </w:r>
            <w:r w:rsidR="003C4F00">
              <w:t>.</w:t>
            </w:r>
          </w:p>
          <w:p w14:paraId="13D42084" w14:textId="77777777" w:rsidR="003C4F00" w:rsidRPr="003C18A8" w:rsidRDefault="003C4F00" w:rsidP="003C18A8"/>
          <w:p w14:paraId="3B836143" w14:textId="0310FC26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(2001). Holistic approach to elderly population’s needs: Community response. </w:t>
            </w:r>
            <w:r w:rsidR="001374C1">
              <w:t>Mid-</w:t>
            </w:r>
            <w:r w:rsidR="00951B37" w:rsidRPr="003C18A8">
              <w:t>America Assistance Coalition Annual Training Conference, Kansas City, MO. (State)</w:t>
            </w:r>
          </w:p>
          <w:p w14:paraId="3B312F52" w14:textId="77777777" w:rsidR="001374C1" w:rsidRPr="003C18A8" w:rsidRDefault="001374C1" w:rsidP="003C18A8"/>
          <w:p w14:paraId="3A371890" w14:textId="23BE5678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(2001). Developing and marketing culturally</w:t>
            </w:r>
            <w:r w:rsidR="001374C1">
              <w:t xml:space="preserve"> sensitive delivery system to </w:t>
            </w:r>
            <w:r w:rsidR="00951B37" w:rsidRPr="003C18A8">
              <w:t>the Asian population. Annual Conference of the American Society on Aging</w:t>
            </w:r>
            <w:r w:rsidR="001374C1">
              <w:t xml:space="preserve">, New </w:t>
            </w:r>
            <w:r w:rsidR="00951B37" w:rsidRPr="003C18A8">
              <w:t>Orleans, LA. (National)</w:t>
            </w:r>
            <w:r w:rsidR="00951B37" w:rsidRPr="003C18A8">
              <w:tab/>
            </w:r>
          </w:p>
          <w:p w14:paraId="68F1416A" w14:textId="77777777" w:rsidR="001374C1" w:rsidRPr="003C18A8" w:rsidRDefault="001374C1" w:rsidP="003C18A8"/>
          <w:p w14:paraId="6EB62241" w14:textId="450A2719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(2000). The fourth sector: Cooperatives in the new millennium</w:t>
            </w:r>
            <w:r w:rsidR="001374C1">
              <w:t xml:space="preserve">. </w:t>
            </w:r>
            <w:r w:rsidR="00951B37" w:rsidRPr="003C18A8">
              <w:t>Marketing Management Association Annual Conference, Chicago, IL. (National)</w:t>
            </w:r>
            <w:r w:rsidR="00951B37" w:rsidRPr="003C18A8">
              <w:tab/>
            </w:r>
          </w:p>
          <w:p w14:paraId="0A677D8A" w14:textId="77777777" w:rsidR="001374C1" w:rsidRPr="003C18A8" w:rsidRDefault="001374C1" w:rsidP="003C18A8"/>
          <w:p w14:paraId="5C4CFE90" w14:textId="315A7FA0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(2000). Cross-cultural aging of Asian Indian immigrants.</w:t>
            </w:r>
            <w:r w:rsidR="001374C1">
              <w:t xml:space="preserve"> Annual </w:t>
            </w:r>
            <w:r w:rsidR="00951B37" w:rsidRPr="003C18A8">
              <w:t>Conference of the American Society on Aging, San Diego, CA. (National)</w:t>
            </w:r>
          </w:p>
          <w:p w14:paraId="0264D467" w14:textId="77777777" w:rsidR="001374C1" w:rsidRPr="003C18A8" w:rsidRDefault="001374C1" w:rsidP="003C18A8"/>
          <w:p w14:paraId="10CECA55" w14:textId="3F5657AC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Nandan, S. (1999).  Evolution of co-ops: Lessons </w:t>
            </w:r>
            <w:r w:rsidR="001374C1">
              <w:t xml:space="preserve">&amp; application for the American </w:t>
            </w:r>
            <w:r w:rsidR="00951B37" w:rsidRPr="003C18A8">
              <w:t>context. Annual Conference of the Missouri Association</w:t>
            </w:r>
            <w:r w:rsidR="001374C1">
              <w:t xml:space="preserve"> of Social Welfare, Columbia, </w:t>
            </w:r>
            <w:r w:rsidR="00951B37" w:rsidRPr="003C18A8">
              <w:t>MO. (State)</w:t>
            </w:r>
          </w:p>
          <w:p w14:paraId="7135380D" w14:textId="77777777" w:rsidR="001374C1" w:rsidRPr="003C18A8" w:rsidRDefault="001374C1" w:rsidP="003C18A8"/>
          <w:p w14:paraId="6834E78F" w14:textId="133A8F9B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(1999). Teaching tools for a senior level policy practice course: Web discussion, </w:t>
            </w:r>
            <w:proofErr w:type="spellStart"/>
            <w:r w:rsidR="00951B37" w:rsidRPr="003C18A8">
              <w:t>ListServ</w:t>
            </w:r>
            <w:proofErr w:type="spellEnd"/>
            <w:r w:rsidR="00951B37" w:rsidRPr="003C18A8">
              <w:t xml:space="preserve"> and e-mail. Annual Conference of the Council of </w:t>
            </w:r>
            <w:proofErr w:type="gramStart"/>
            <w:r w:rsidR="00951B37" w:rsidRPr="003C18A8">
              <w:t>Social  Work</w:t>
            </w:r>
            <w:proofErr w:type="gramEnd"/>
            <w:r w:rsidR="00951B37" w:rsidRPr="003C18A8">
              <w:t xml:space="preserve"> Education,</w:t>
            </w:r>
            <w:r w:rsidR="001374C1">
              <w:t xml:space="preserve"> San </w:t>
            </w:r>
            <w:r w:rsidR="00951B37" w:rsidRPr="003C18A8">
              <w:t>Francisco, CA. (National)</w:t>
            </w:r>
          </w:p>
          <w:p w14:paraId="21B43341" w14:textId="77777777" w:rsidR="001374C1" w:rsidRPr="003C18A8" w:rsidRDefault="001374C1" w:rsidP="003C18A8"/>
          <w:p w14:paraId="50A43A21" w14:textId="5523ABF6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Nandan, S. (1999). Quality of life: Has it changed over a generation? </w:t>
            </w:r>
            <w:r w:rsidR="001374C1">
              <w:t xml:space="preserve">Annual </w:t>
            </w:r>
            <w:r w:rsidR="00951B37" w:rsidRPr="003C18A8">
              <w:t>Conference of the American Society of Aging, Orlando, FL. (National)</w:t>
            </w:r>
          </w:p>
          <w:p w14:paraId="4510F2A9" w14:textId="77777777" w:rsidR="001374C1" w:rsidRPr="003C18A8" w:rsidRDefault="001374C1" w:rsidP="003C18A8"/>
          <w:p w14:paraId="4756F461" w14:textId="2351A11D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Nandan, S. (1998). Childcare cooperatives: Lucr</w:t>
            </w:r>
            <w:r w:rsidR="001374C1">
              <w:t xml:space="preserve">ative alternative for women on </w:t>
            </w:r>
            <w:r w:rsidR="00951B37" w:rsidRPr="003C18A8">
              <w:t>welfare. 98th Annual Conference of the Missouri Association of Social Welfare</w:t>
            </w:r>
            <w:r w:rsidR="001374C1">
              <w:t xml:space="preserve">, </w:t>
            </w:r>
            <w:r w:rsidR="00951B37" w:rsidRPr="003C18A8">
              <w:t>Springfield, MO. (State)</w:t>
            </w:r>
          </w:p>
          <w:p w14:paraId="363A1D14" w14:textId="77777777" w:rsidR="001374C1" w:rsidRPr="003C18A8" w:rsidRDefault="001374C1" w:rsidP="003C18A8"/>
          <w:p w14:paraId="6DEA18C2" w14:textId="1936E485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(1997, March). Styles of teamwork: Implications on co</w:t>
            </w:r>
            <w:r w:rsidR="001374C1">
              <w:t xml:space="preserve">mmitment, TQM and quality of </w:t>
            </w:r>
            <w:r w:rsidR="00951B37" w:rsidRPr="003C18A8">
              <w:t>care. Annual Conference of the American Society of Aging</w:t>
            </w:r>
            <w:r w:rsidR="001374C1">
              <w:t xml:space="preserve">, Nashville, </w:t>
            </w:r>
            <w:r w:rsidR="00951B37" w:rsidRPr="003C18A8">
              <w:t>TN. (National)</w:t>
            </w:r>
          </w:p>
          <w:p w14:paraId="74358563" w14:textId="77777777" w:rsidR="001374C1" w:rsidRPr="003C18A8" w:rsidRDefault="001374C1" w:rsidP="003C18A8"/>
          <w:p w14:paraId="48C4BD6B" w14:textId="3CA37B0E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(1997, October). Role of cooperatives: Lessons from a third world country. 97th Annual </w:t>
            </w:r>
            <w:r w:rsidR="00951B37" w:rsidRPr="003C18A8">
              <w:tab/>
              <w:t>Conference of the Missouri Association of Social Welfare, St. Louis, MO. (State)</w:t>
            </w:r>
          </w:p>
          <w:p w14:paraId="444B2F69" w14:textId="77777777" w:rsidR="001374C1" w:rsidRPr="003C18A8" w:rsidRDefault="001374C1" w:rsidP="003C18A8"/>
          <w:p w14:paraId="3EA37DEC" w14:textId="3BD445D6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</w:t>
            </w:r>
            <w:proofErr w:type="spellStart"/>
            <w:r w:rsidR="00951B37" w:rsidRPr="003C18A8">
              <w:t>Feinauer</w:t>
            </w:r>
            <w:proofErr w:type="spellEnd"/>
            <w:r w:rsidR="00951B37" w:rsidRPr="003C18A8">
              <w:t xml:space="preserve">, D. (1996, March). Understanding certified </w:t>
            </w:r>
            <w:r w:rsidR="001374C1">
              <w:t xml:space="preserve">nursing assistant’s quality of </w:t>
            </w:r>
            <w:r w:rsidR="00951B37" w:rsidRPr="003C18A8">
              <w:t xml:space="preserve">work life and ramifications for improving morale and </w:t>
            </w:r>
            <w:r w:rsidR="00C55DD8">
              <w:t xml:space="preserve">reducing turnover. 42nd Annual </w:t>
            </w:r>
            <w:r w:rsidR="00951B37" w:rsidRPr="003C18A8">
              <w:t>Conference, American Society on Aging, Anaheim, CA. (National)</w:t>
            </w:r>
          </w:p>
          <w:p w14:paraId="59880605" w14:textId="77777777" w:rsidR="003C1543" w:rsidRPr="003C18A8" w:rsidRDefault="003C1543" w:rsidP="003C18A8"/>
          <w:p w14:paraId="2122AE96" w14:textId="29E6FD16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Nandan, S. (1995, March). Quality of work life and </w:t>
            </w:r>
            <w:r w:rsidR="003C4F00">
              <w:t xml:space="preserve">quality of care through teams: </w:t>
            </w:r>
            <w:r w:rsidR="00951B37" w:rsidRPr="003C18A8">
              <w:t>Social work perspective. 41st Annual Conference, American Society on Aging</w:t>
            </w:r>
            <w:r w:rsidR="001374C1">
              <w:t xml:space="preserve">, Atlanta, </w:t>
            </w:r>
            <w:r w:rsidR="00951B37" w:rsidRPr="003C18A8">
              <w:t>GA. (National)</w:t>
            </w:r>
          </w:p>
          <w:p w14:paraId="60BFD1CD" w14:textId="77777777" w:rsidR="001374C1" w:rsidRPr="003C18A8" w:rsidRDefault="001374C1" w:rsidP="003C18A8"/>
          <w:p w14:paraId="4A9080E4" w14:textId="1BC45089" w:rsidR="00951B37" w:rsidRDefault="00951B37" w:rsidP="003C18A8">
            <w:r w:rsidRPr="003C18A8">
              <w:t>*</w:t>
            </w:r>
            <w:proofErr w:type="spellStart"/>
            <w:r w:rsidRPr="003C1543">
              <w:rPr>
                <w:b/>
              </w:rPr>
              <w:t>Hingorani</w:t>
            </w:r>
            <w:proofErr w:type="spellEnd"/>
            <w:r w:rsidRPr="003C1543">
              <w:rPr>
                <w:b/>
              </w:rPr>
              <w:t>, M.</w:t>
            </w:r>
            <w:r w:rsidRPr="003C18A8">
              <w:t xml:space="preserve"> (1994, September). Welfare reform and an international solution.</w:t>
            </w:r>
            <w:r w:rsidR="001374C1">
              <w:t xml:space="preserve"> </w:t>
            </w:r>
            <w:r w:rsidRPr="003C18A8">
              <w:t>Community Renewal, Economic Development, and Welfare Reform Conference</w:t>
            </w:r>
            <w:r w:rsidR="001374C1">
              <w:t xml:space="preserve">, </w:t>
            </w:r>
            <w:r w:rsidRPr="003C18A8">
              <w:t>Missouri Association of Social Welfare, Jefferson City, MO. (State)</w:t>
            </w:r>
          </w:p>
          <w:p w14:paraId="555255A9" w14:textId="77777777" w:rsidR="001374C1" w:rsidRPr="003C18A8" w:rsidRDefault="001374C1" w:rsidP="003C18A8"/>
          <w:p w14:paraId="24AD80D9" w14:textId="6D7F066B" w:rsidR="00951B37" w:rsidRDefault="00951B37" w:rsidP="003C18A8">
            <w:r w:rsidRPr="003C18A8">
              <w:t>*</w:t>
            </w:r>
            <w:proofErr w:type="spellStart"/>
            <w:r w:rsidRPr="003C1543">
              <w:rPr>
                <w:b/>
              </w:rPr>
              <w:t>Hingorani</w:t>
            </w:r>
            <w:proofErr w:type="spellEnd"/>
            <w:r w:rsidRPr="003C1543">
              <w:rPr>
                <w:b/>
              </w:rPr>
              <w:t>, M.</w:t>
            </w:r>
            <w:r w:rsidRPr="003C18A8">
              <w:t xml:space="preserve"> (1993, March). Quality of care and turnover: A bin</w:t>
            </w:r>
            <w:r w:rsidR="001374C1">
              <w:t>ocular focus in the long-</w:t>
            </w:r>
            <w:r w:rsidRPr="003C18A8">
              <w:t>term care industry. 39th Annual Conference, American Society on Aging</w:t>
            </w:r>
            <w:r w:rsidR="001374C1">
              <w:t xml:space="preserve">, </w:t>
            </w:r>
            <w:r w:rsidRPr="003C18A8">
              <w:t>Chicago, IL. (National)</w:t>
            </w:r>
          </w:p>
          <w:p w14:paraId="3D263653" w14:textId="77777777" w:rsidR="001374C1" w:rsidRPr="003C18A8" w:rsidRDefault="001374C1" w:rsidP="003C18A8"/>
          <w:p w14:paraId="2F34CC64" w14:textId="36EE8EC2" w:rsidR="00951B37" w:rsidRDefault="00951B37" w:rsidP="003C18A8">
            <w:r w:rsidRPr="003C18A8">
              <w:t>*</w:t>
            </w:r>
            <w:proofErr w:type="spellStart"/>
            <w:r w:rsidRPr="003C1543">
              <w:rPr>
                <w:b/>
              </w:rPr>
              <w:t>Hingorani</w:t>
            </w:r>
            <w:proofErr w:type="spellEnd"/>
            <w:r w:rsidRPr="003C1543">
              <w:rPr>
                <w:b/>
              </w:rPr>
              <w:t>, M.</w:t>
            </w:r>
            <w:r w:rsidRPr="003C18A8">
              <w:t xml:space="preserve"> (1992, September). </w:t>
            </w:r>
            <w:proofErr w:type="spellStart"/>
            <w:r w:rsidRPr="003C18A8">
              <w:t>Nurses</w:t>
            </w:r>
            <w:proofErr w:type="spellEnd"/>
            <w:r w:rsidRPr="003C18A8">
              <w:t xml:space="preserve"> aides &amp; quality </w:t>
            </w:r>
            <w:r w:rsidR="001374C1">
              <w:t xml:space="preserve">of care: Strategies to nurture </w:t>
            </w:r>
            <w:r w:rsidRPr="003C18A8">
              <w:t>both. Workshop, Annual Conference, Florida Council on Aging, Tampa, FL.  (State)</w:t>
            </w:r>
          </w:p>
          <w:p w14:paraId="78E76ED5" w14:textId="77777777" w:rsidR="001374C1" w:rsidRPr="003C18A8" w:rsidRDefault="001374C1" w:rsidP="003C18A8"/>
          <w:p w14:paraId="51F37099" w14:textId="2164CD4E" w:rsidR="00951B37" w:rsidRPr="003C18A8" w:rsidRDefault="00951B37" w:rsidP="001374C1">
            <w:r w:rsidRPr="003C18A8">
              <w:t>*</w:t>
            </w:r>
            <w:proofErr w:type="spellStart"/>
            <w:r w:rsidRPr="003C1543">
              <w:rPr>
                <w:b/>
              </w:rPr>
              <w:t>Hingorani</w:t>
            </w:r>
            <w:proofErr w:type="spellEnd"/>
            <w:r w:rsidRPr="003C1543">
              <w:rPr>
                <w:b/>
              </w:rPr>
              <w:t>, M.</w:t>
            </w:r>
            <w:r w:rsidRPr="003C18A8">
              <w:t xml:space="preserve"> (1991, March). Noxious effects of institut</w:t>
            </w:r>
            <w:r w:rsidR="001374C1">
              <w:t xml:space="preserve">ionalization and philosophy of </w:t>
            </w:r>
            <w:r w:rsidRPr="003C18A8">
              <w:t>care in nursing homes. 37th Annual Meeting, American Society on Aging</w:t>
            </w:r>
            <w:r w:rsidR="001374C1">
              <w:t xml:space="preserve">, New </w:t>
            </w:r>
            <w:r w:rsidRPr="003C18A8">
              <w:t>Orleans, LA. (National)</w:t>
            </w:r>
            <w:r w:rsidRPr="003C18A8">
              <w:tab/>
              <w:t>* Maiden Name.</w:t>
            </w:r>
          </w:p>
          <w:p w14:paraId="3324ECEC" w14:textId="77777777" w:rsidR="001374C1" w:rsidRDefault="001374C1" w:rsidP="003C18A8"/>
          <w:p w14:paraId="0333837D" w14:textId="0F3DC869" w:rsidR="00951B37" w:rsidRDefault="00951B37" w:rsidP="003C18A8">
            <w:pPr>
              <w:rPr>
                <w:b/>
                <w:bCs/>
                <w:i/>
                <w:iCs/>
              </w:rPr>
            </w:pPr>
            <w:r w:rsidRPr="001374C1">
              <w:rPr>
                <w:b/>
                <w:bCs/>
                <w:i/>
                <w:iCs/>
              </w:rPr>
              <w:t>Non-Refereed Presentations</w:t>
            </w:r>
            <w:r w:rsidR="00430FA7">
              <w:rPr>
                <w:b/>
                <w:bCs/>
                <w:i/>
                <w:iCs/>
              </w:rPr>
              <w:t xml:space="preserve"> &amp; Workshops</w:t>
            </w:r>
          </w:p>
          <w:p w14:paraId="0511C961" w14:textId="4B17C8B5" w:rsidR="009F0A34" w:rsidRDefault="009F0A34" w:rsidP="003C18A8">
            <w:pPr>
              <w:rPr>
                <w:b/>
                <w:bCs/>
                <w:i/>
                <w:iCs/>
              </w:rPr>
            </w:pPr>
          </w:p>
          <w:p w14:paraId="6A7B9CF2" w14:textId="67BF04B0" w:rsidR="00F202B2" w:rsidRDefault="00F202B2" w:rsidP="003C18A8">
            <w:r>
              <w:t xml:space="preserve">Bryant, L., </w:t>
            </w:r>
            <w:r w:rsidRPr="00C204D9">
              <w:rPr>
                <w:b/>
                <w:bCs/>
              </w:rPr>
              <w:t>Nandan, M.</w:t>
            </w:r>
            <w:r>
              <w:t xml:space="preserve"> &amp; Cade, S. (Oct 2021). </w:t>
            </w:r>
            <w:r w:rsidR="00186318">
              <w:t>Recommendations from a Multicultura</w:t>
            </w:r>
            <w:r w:rsidR="00C204D9">
              <w:t>l Needs Assessment: SUD and Vulnerable Communities</w:t>
            </w:r>
            <w:r w:rsidR="00186318">
              <w:t>.</w:t>
            </w:r>
            <w:r w:rsidR="00C204D9">
              <w:t xml:space="preserve"> </w:t>
            </w:r>
            <w:r w:rsidR="00186318">
              <w:t>Behavioral Health Symposium (Regional).</w:t>
            </w:r>
          </w:p>
          <w:p w14:paraId="6E7359D3" w14:textId="77777777" w:rsidR="00186318" w:rsidRPr="00F202B2" w:rsidRDefault="00186318" w:rsidP="003C18A8"/>
          <w:p w14:paraId="58337C80" w14:textId="3A216DF7" w:rsidR="00E522D6" w:rsidRPr="00E522D6" w:rsidRDefault="00A22D8C" w:rsidP="00E522D6">
            <w:r>
              <w:rPr>
                <w:b/>
              </w:rPr>
              <w:t xml:space="preserve">Nandan, M. </w:t>
            </w:r>
            <w:r w:rsidRPr="00A22D8C">
              <w:rPr>
                <w:bCs/>
              </w:rPr>
              <w:t>(2021, Oct)</w:t>
            </w:r>
            <w:r w:rsidR="00E522D6">
              <w:rPr>
                <w:bCs/>
              </w:rPr>
              <w:t xml:space="preserve">. </w:t>
            </w:r>
            <w:r w:rsidR="00E522D6" w:rsidRPr="00E522D6">
              <w:t>Identifying Gaps in Targeted Violence Prevention and Intervention Programs</w:t>
            </w:r>
            <w:r w:rsidR="00E522D6">
              <w:t xml:space="preserve">. </w:t>
            </w:r>
            <w:r w:rsidR="00F202B2">
              <w:t xml:space="preserve">Keynote and </w:t>
            </w:r>
            <w:r w:rsidR="00E522D6">
              <w:t>Panelist at the U.S. Department of Homeland Security’s Center for Prevention Programs and Partnerships</w:t>
            </w:r>
            <w:r w:rsidR="00186318">
              <w:t xml:space="preserve"> (Regional)</w:t>
            </w:r>
            <w:r w:rsidR="00F202B2">
              <w:t>.</w:t>
            </w:r>
          </w:p>
          <w:p w14:paraId="0E93D6AE" w14:textId="4A3C16E3" w:rsidR="00FE169A" w:rsidRDefault="00FE169A" w:rsidP="003C18A8">
            <w:pPr>
              <w:rPr>
                <w:b/>
              </w:rPr>
            </w:pPr>
          </w:p>
          <w:p w14:paraId="46A89A6E" w14:textId="33FD1177" w:rsidR="000B34C0" w:rsidRPr="00815C8A" w:rsidRDefault="000B34C0" w:rsidP="003C18A8">
            <w:pPr>
              <w:rPr>
                <w:bCs/>
              </w:rPr>
            </w:pPr>
            <w:r>
              <w:rPr>
                <w:b/>
              </w:rPr>
              <w:t>Nandan, M.</w:t>
            </w:r>
            <w:r w:rsidR="00815C8A">
              <w:rPr>
                <w:b/>
              </w:rPr>
              <w:t xml:space="preserve">, </w:t>
            </w:r>
            <w:r w:rsidR="00815C8A" w:rsidRPr="00815C8A">
              <w:rPr>
                <w:bCs/>
              </w:rPr>
              <w:t>Thomas, D. &amp; Gordon, S.</w:t>
            </w:r>
            <w:r w:rsidRPr="00815C8A">
              <w:rPr>
                <w:bCs/>
              </w:rPr>
              <w:t xml:space="preserve"> (2020, Nov).</w:t>
            </w:r>
            <w:r>
              <w:rPr>
                <w:b/>
              </w:rPr>
              <w:t xml:space="preserve"> </w:t>
            </w:r>
            <w:r w:rsidR="00815C8A">
              <w:rPr>
                <w:bCs/>
              </w:rPr>
              <w:t>Behavioral Health: How Communities Come Together to Create Safety. Safe America Foundation Fall Forum.</w:t>
            </w:r>
            <w:r w:rsidR="00B55606">
              <w:rPr>
                <w:bCs/>
              </w:rPr>
              <w:t xml:space="preserve"> (International). </w:t>
            </w:r>
          </w:p>
          <w:p w14:paraId="2C36361C" w14:textId="77777777" w:rsidR="000B34C0" w:rsidRDefault="000B34C0" w:rsidP="003C18A8">
            <w:pPr>
              <w:rPr>
                <w:b/>
              </w:rPr>
            </w:pPr>
          </w:p>
          <w:p w14:paraId="3312D447" w14:textId="4D3959C8" w:rsidR="00820438" w:rsidRPr="00F112E0" w:rsidRDefault="00820438" w:rsidP="003C18A8">
            <w:pPr>
              <w:rPr>
                <w:bCs/>
              </w:rPr>
            </w:pPr>
            <w:r>
              <w:rPr>
                <w:b/>
              </w:rPr>
              <w:t xml:space="preserve">Nandan, M. </w:t>
            </w:r>
            <w:r w:rsidRPr="00F112E0">
              <w:rPr>
                <w:bCs/>
              </w:rPr>
              <w:t>(2020</w:t>
            </w:r>
            <w:r w:rsidR="00432879" w:rsidRPr="00F112E0">
              <w:rPr>
                <w:bCs/>
              </w:rPr>
              <w:t>, Oct).</w:t>
            </w:r>
            <w:r w:rsidR="00432879">
              <w:rPr>
                <w:b/>
              </w:rPr>
              <w:t xml:space="preserve"> </w:t>
            </w:r>
            <w:r w:rsidR="00E9068C">
              <w:rPr>
                <w:b/>
              </w:rPr>
              <w:t xml:space="preserve"> </w:t>
            </w:r>
            <w:r w:rsidR="00E9068C" w:rsidRPr="00F112E0">
              <w:rPr>
                <w:bCs/>
              </w:rPr>
              <w:t>Human Centered Design Thinking and Media.</w:t>
            </w:r>
            <w:r w:rsidR="00F112E0" w:rsidRPr="00F112E0">
              <w:rPr>
                <w:bCs/>
              </w:rPr>
              <w:t xml:space="preserve"> Symbiosis Center for Media and Communication. </w:t>
            </w:r>
            <w:hyperlink r:id="rId25" w:history="1">
              <w:r w:rsidR="00F112E0" w:rsidRPr="00336BCB">
                <w:rPr>
                  <w:rStyle w:val="Hyperlink"/>
                  <w:bCs/>
                </w:rPr>
                <w:t>Invited Presentation</w:t>
              </w:r>
            </w:hyperlink>
            <w:r w:rsidR="00F112E0">
              <w:rPr>
                <w:bCs/>
              </w:rPr>
              <w:t xml:space="preserve"> (International)</w:t>
            </w:r>
            <w:r w:rsidR="00F112E0" w:rsidRPr="00F112E0">
              <w:rPr>
                <w:bCs/>
              </w:rPr>
              <w:t>.</w:t>
            </w:r>
          </w:p>
          <w:p w14:paraId="19490F64" w14:textId="5B18E4D5" w:rsidR="00820438" w:rsidRDefault="00820438" w:rsidP="003C18A8">
            <w:pPr>
              <w:rPr>
                <w:b/>
              </w:rPr>
            </w:pPr>
          </w:p>
          <w:p w14:paraId="650F934C" w14:textId="3EFC4E96" w:rsidR="00D3532B" w:rsidRPr="00D3532B" w:rsidRDefault="00497861" w:rsidP="003C18A8">
            <w:pPr>
              <w:rPr>
                <w:bCs/>
              </w:rPr>
            </w:pPr>
            <w:proofErr w:type="spellStart"/>
            <w:r w:rsidRPr="00D3532B">
              <w:rPr>
                <w:bCs/>
              </w:rPr>
              <w:t>Mandayam</w:t>
            </w:r>
            <w:proofErr w:type="spellEnd"/>
            <w:r w:rsidRPr="00D3532B">
              <w:rPr>
                <w:bCs/>
              </w:rPr>
              <w:t xml:space="preserve">, G </w:t>
            </w:r>
            <w:r>
              <w:rPr>
                <w:bCs/>
              </w:rPr>
              <w:t xml:space="preserve">&amp; </w:t>
            </w:r>
            <w:r w:rsidR="00D3532B">
              <w:rPr>
                <w:b/>
              </w:rPr>
              <w:t>Nandan, M.</w:t>
            </w:r>
            <w:r w:rsidR="00D3532B" w:rsidRPr="00D3532B">
              <w:rPr>
                <w:bCs/>
              </w:rPr>
              <w:t xml:space="preserve"> (2020, </w:t>
            </w:r>
            <w:r w:rsidR="00FB5991">
              <w:rPr>
                <w:bCs/>
              </w:rPr>
              <w:t>May</w:t>
            </w:r>
            <w:r w:rsidR="00D3532B" w:rsidRPr="00D3532B">
              <w:rPr>
                <w:bCs/>
              </w:rPr>
              <w:t>)</w:t>
            </w:r>
            <w:r w:rsidR="002869DF">
              <w:rPr>
                <w:bCs/>
              </w:rPr>
              <w:t>. Introduction to Social Innovation and Design Thinking</w:t>
            </w:r>
            <w:r>
              <w:rPr>
                <w:bCs/>
              </w:rPr>
              <w:t xml:space="preserve">. CEU Workshop for </w:t>
            </w:r>
            <w:r w:rsidR="00C26B62">
              <w:rPr>
                <w:bCs/>
              </w:rPr>
              <w:t>Rhode Island Social Service Agencies.</w:t>
            </w:r>
          </w:p>
          <w:p w14:paraId="143F847C" w14:textId="77777777" w:rsidR="00D3532B" w:rsidRDefault="00D3532B" w:rsidP="003C18A8">
            <w:pPr>
              <w:rPr>
                <w:b/>
              </w:rPr>
            </w:pPr>
          </w:p>
          <w:p w14:paraId="6A480715" w14:textId="746672A5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(2016, July). Social Entrepreneurship and In</w:t>
            </w:r>
            <w:r w:rsidR="001374C1">
              <w:t xml:space="preserve">terdisciplinary Education for </w:t>
            </w:r>
            <w:r w:rsidR="00951B37" w:rsidRPr="003C18A8">
              <w:t>Health Care. ARCHI. (Local)</w:t>
            </w:r>
          </w:p>
          <w:p w14:paraId="1667307C" w14:textId="77777777" w:rsidR="009F0A34" w:rsidRPr="003C18A8" w:rsidRDefault="009F0A34" w:rsidP="003C18A8"/>
          <w:p w14:paraId="6844A511" w14:textId="70F35641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(2016, March). Opening Remarks on India, China and Social Entrepreneurship</w:t>
            </w:r>
            <w:r w:rsidR="001374C1">
              <w:t xml:space="preserve">. </w:t>
            </w:r>
            <w:r w:rsidR="00951B37" w:rsidRPr="003C18A8">
              <w:t>CHINDIA. (Local)</w:t>
            </w:r>
          </w:p>
          <w:p w14:paraId="0FBBB8E7" w14:textId="77777777" w:rsidR="009F0A34" w:rsidRPr="003C18A8" w:rsidRDefault="009F0A34" w:rsidP="003C18A8"/>
          <w:p w14:paraId="2C7D785C" w14:textId="523470CF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(2013, December). Social innovation: Role of CSR and cross-sector alliances.</w:t>
            </w:r>
            <w:r w:rsidR="001374C1">
              <w:t xml:space="preserve"> Two </w:t>
            </w:r>
            <w:r w:rsidR="00951B37" w:rsidRPr="003C18A8">
              <w:t>presentations at the Tata Institute for Social Scie</w:t>
            </w:r>
            <w:r w:rsidR="001374C1">
              <w:t xml:space="preserve">nces--School of Management and </w:t>
            </w:r>
            <w:r w:rsidR="00951B37" w:rsidRPr="003C18A8">
              <w:t>Labor Studies and School of Social Work, Mum</w:t>
            </w:r>
            <w:r w:rsidR="001374C1">
              <w:t xml:space="preserve">bai, India. (International, by </w:t>
            </w:r>
            <w:r w:rsidR="00951B37" w:rsidRPr="003C18A8">
              <w:t>Invitation)</w:t>
            </w:r>
          </w:p>
          <w:p w14:paraId="647F2C93" w14:textId="77777777" w:rsidR="00951B37" w:rsidRPr="003C18A8" w:rsidRDefault="00951B37" w:rsidP="003C18A8"/>
          <w:p w14:paraId="7DDDE45B" w14:textId="4D75F581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(2013, January). Social entrepreneurship and comm</w:t>
            </w:r>
            <w:r w:rsidR="001374C1">
              <w:t xml:space="preserve">unity practice in social work: </w:t>
            </w:r>
            <w:r w:rsidR="00951B37" w:rsidRPr="003C18A8">
              <w:t xml:space="preserve">Relationships. Presentation at the Tata Institute </w:t>
            </w:r>
            <w:r w:rsidR="001374C1">
              <w:t xml:space="preserve">for Social Sciences, School of </w:t>
            </w:r>
            <w:r w:rsidR="00951B37" w:rsidRPr="003C18A8">
              <w:t>Management and Labor Studies, Mumbai, India. (International, by Invitation)</w:t>
            </w:r>
          </w:p>
          <w:p w14:paraId="448E78E9" w14:textId="77777777" w:rsidR="00951B37" w:rsidRPr="003C18A8" w:rsidRDefault="00951B37" w:rsidP="003C18A8"/>
          <w:p w14:paraId="28C1543E" w14:textId="70C02BD3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(2012, March). Panelist, Future of social work in health care. </w:t>
            </w:r>
            <w:r w:rsidR="001374C1">
              <w:t xml:space="preserve">Regional Healthcare </w:t>
            </w:r>
            <w:r w:rsidR="00951B37" w:rsidRPr="003C18A8">
              <w:t>Conference, Kansas City, MO.  (Regional, by invitation)</w:t>
            </w:r>
          </w:p>
          <w:p w14:paraId="1BC9A0F2" w14:textId="77777777" w:rsidR="00951B37" w:rsidRPr="003C18A8" w:rsidRDefault="00951B37" w:rsidP="003C18A8"/>
          <w:p w14:paraId="21303643" w14:textId="7C3FFC3B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(2011, July). Social entrepreneurship </w:t>
            </w:r>
            <w:r w:rsidR="001374C1">
              <w:t xml:space="preserve">through community empowerment. Presentation at </w:t>
            </w:r>
            <w:r w:rsidR="00951B37" w:rsidRPr="003C18A8">
              <w:t>Tata Institute for Social Sciences, School of Managem</w:t>
            </w:r>
            <w:r>
              <w:t xml:space="preserve">ent and </w:t>
            </w:r>
            <w:r w:rsidR="001374C1">
              <w:t xml:space="preserve">Labor Studies, </w:t>
            </w:r>
            <w:r w:rsidR="00951B37" w:rsidRPr="003C18A8">
              <w:t>Mumbai, India. (International, by Invitation)</w:t>
            </w:r>
          </w:p>
          <w:p w14:paraId="519E73B8" w14:textId="77777777" w:rsidR="00951B37" w:rsidRPr="003C18A8" w:rsidRDefault="00951B37" w:rsidP="003C18A8"/>
          <w:p w14:paraId="3B5B3F5E" w14:textId="0B63D71F" w:rsidR="00951B37" w:rsidRPr="003C18A8" w:rsidRDefault="003C1543" w:rsidP="001374C1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(2011, February). Creating change throug</w:t>
            </w:r>
            <w:r>
              <w:t xml:space="preserve">h engagement and empowerment. </w:t>
            </w:r>
            <w:r w:rsidR="00951B37" w:rsidRPr="003C18A8">
              <w:t>Presentation for Central Exchange Leadershi</w:t>
            </w:r>
            <w:r w:rsidR="001374C1">
              <w:t xml:space="preserve">p Series: Women leading Change, </w:t>
            </w:r>
            <w:r w:rsidR="00951B37" w:rsidRPr="003C18A8">
              <w:t>Kauffman Center, Kansas City. (Local, by invitation)</w:t>
            </w:r>
          </w:p>
          <w:p w14:paraId="369ABA0A" w14:textId="77777777" w:rsidR="00951B37" w:rsidRPr="003C18A8" w:rsidRDefault="00951B37" w:rsidP="003C18A8"/>
          <w:p w14:paraId="544BAF05" w14:textId="2969E0E4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(2010, November). Transformational education in a global environment. </w:t>
            </w:r>
            <w:r w:rsidR="001374C1">
              <w:t xml:space="preserve"> </w:t>
            </w:r>
            <w:r w:rsidR="00951B37" w:rsidRPr="003C18A8">
              <w:t>Presentation in the PDP Series for Chinese De</w:t>
            </w:r>
            <w:r>
              <w:t xml:space="preserve">legates by Executive Education </w:t>
            </w:r>
            <w:r w:rsidR="00951B37" w:rsidRPr="003C18A8">
              <w:t>Center, Bloch School of Management, UMKC, Kansas City, MO. (International, by invitation)</w:t>
            </w:r>
          </w:p>
          <w:p w14:paraId="76863472" w14:textId="77777777" w:rsidR="00951B37" w:rsidRPr="003C18A8" w:rsidRDefault="00951B37" w:rsidP="003C18A8"/>
          <w:p w14:paraId="1596ED42" w14:textId="42AD38CE" w:rsidR="00951B37" w:rsidRPr="003C18A8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Berkley, B. (2010, September). Social innovation, i</w:t>
            </w:r>
            <w:r w:rsidR="001374C1">
              <w:t xml:space="preserve">nterdisciplinary education and </w:t>
            </w:r>
            <w:r w:rsidR="00951B37" w:rsidRPr="003C18A8">
              <w:t xml:space="preserve">strengths based social work. </w:t>
            </w:r>
            <w:proofErr w:type="gramStart"/>
            <w:r w:rsidR="00951B37" w:rsidRPr="003C18A8">
              <w:t>Key Note</w:t>
            </w:r>
            <w:proofErr w:type="gramEnd"/>
            <w:r w:rsidR="00951B37" w:rsidRPr="003C18A8">
              <w:t xml:space="preserve"> presentation </w:t>
            </w:r>
            <w:r w:rsidR="001374C1">
              <w:t xml:space="preserve">at the Annual MAAC Conference, </w:t>
            </w:r>
            <w:r w:rsidR="00951B37" w:rsidRPr="003C18A8">
              <w:t xml:space="preserve">Kansas City, MO. </w:t>
            </w:r>
            <w:hyperlink r:id="rId26" w:history="1">
              <w:r w:rsidR="00951B37" w:rsidRPr="003C18A8">
                <w:rPr>
                  <w:rStyle w:val="Hyperlink"/>
                </w:rPr>
                <w:t>http://www.vimeo.com/1462148</w:t>
              </w:r>
            </w:hyperlink>
            <w:r w:rsidR="00951B37" w:rsidRPr="003C18A8">
              <w:t xml:space="preserve"> (State, by invitation)</w:t>
            </w:r>
          </w:p>
          <w:p w14:paraId="5A18A98F" w14:textId="77777777" w:rsidR="00951B37" w:rsidRPr="003C18A8" w:rsidRDefault="00951B37" w:rsidP="003C18A8"/>
          <w:p w14:paraId="7F2DAFB5" w14:textId="2FA78AE6" w:rsidR="00951B37" w:rsidRDefault="00951B37" w:rsidP="003C18A8">
            <w:r w:rsidRPr="003C18A8">
              <w:t xml:space="preserve">Nandan, S. &amp; </w:t>
            </w:r>
            <w:r w:rsidRPr="003C1543">
              <w:rPr>
                <w:b/>
              </w:rPr>
              <w:t>Nandan, M.</w:t>
            </w:r>
            <w:r w:rsidRPr="003C18A8">
              <w:t xml:space="preserve"> (2007). Graying America: </w:t>
            </w:r>
            <w:r w:rsidR="001374C1">
              <w:t xml:space="preserve">Golden opportunities in silver </w:t>
            </w:r>
            <w:r w:rsidRPr="003C18A8">
              <w:t>industries. Presentation at Eggs &amp; Issues, Missouri</w:t>
            </w:r>
            <w:r w:rsidR="001374C1">
              <w:t xml:space="preserve"> Western State University, St. </w:t>
            </w:r>
            <w:r w:rsidRPr="003C18A8">
              <w:t>Joseph, MO. (Local)</w:t>
            </w:r>
          </w:p>
          <w:p w14:paraId="498860F6" w14:textId="77777777" w:rsidR="001374C1" w:rsidRPr="003C18A8" w:rsidRDefault="001374C1" w:rsidP="003C18A8"/>
          <w:p w14:paraId="16BAAE04" w14:textId="7A6CBD21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(2006). Social work student coaches: Teaching citizensh</w:t>
            </w:r>
            <w:r w:rsidR="003C4F00">
              <w:t xml:space="preserve">ip skills to elementary school </w:t>
            </w:r>
            <w:r w:rsidR="00951B37" w:rsidRPr="003C18A8">
              <w:t>students. Paper presented at the First Applied Learning Conference at M</w:t>
            </w:r>
            <w:r w:rsidR="001374C1">
              <w:t xml:space="preserve">WSU, St. </w:t>
            </w:r>
            <w:r w:rsidR="00951B37" w:rsidRPr="003C18A8">
              <w:t>Joseph, MO. (State)</w:t>
            </w:r>
          </w:p>
          <w:p w14:paraId="0FFC9B2E" w14:textId="77777777" w:rsidR="001374C1" w:rsidRPr="003C18A8" w:rsidRDefault="001374C1" w:rsidP="003C18A8"/>
          <w:p w14:paraId="12B27B4A" w14:textId="05295012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(2005, March). The buck stops here: Get off your duff. Presentation at the </w:t>
            </w:r>
            <w:r w:rsidR="001374C1">
              <w:t xml:space="preserve">NASW-MO </w:t>
            </w:r>
            <w:r w:rsidR="00951B37" w:rsidRPr="003C18A8">
              <w:t>Lobby Day, Jefferson City, MO. (State)</w:t>
            </w:r>
          </w:p>
          <w:p w14:paraId="6170B71C" w14:textId="77777777" w:rsidR="001374C1" w:rsidRPr="003C18A8" w:rsidRDefault="001374C1" w:rsidP="003C18A8"/>
          <w:p w14:paraId="64308352" w14:textId="7651E8BC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&amp; Cochran, "Blue" (2004). Soul of a citizen. Presentation at the </w:t>
            </w:r>
            <w:r w:rsidR="001374C1">
              <w:t xml:space="preserve">Biennial Legislative </w:t>
            </w:r>
            <w:r w:rsidR="00951B37" w:rsidRPr="003C18A8">
              <w:t>Summit, National Association of Social Workers, Misso</w:t>
            </w:r>
            <w:r w:rsidR="00C55DD8">
              <w:t xml:space="preserve">uri Chapter, Jefferson City, </w:t>
            </w:r>
            <w:r w:rsidR="00951B37" w:rsidRPr="003C18A8">
              <w:t>MO. (State)</w:t>
            </w:r>
          </w:p>
          <w:p w14:paraId="76DE0BE6" w14:textId="77777777" w:rsidR="001374C1" w:rsidRPr="003C18A8" w:rsidRDefault="001374C1" w:rsidP="003C18A8"/>
          <w:p w14:paraId="2A54D922" w14:textId="0A489A4A" w:rsidR="001374C1" w:rsidRDefault="003C1543" w:rsidP="001374C1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(2004). Community work with older immigrants. Presentation at the </w:t>
            </w:r>
            <w:r w:rsidR="001374C1">
              <w:t xml:space="preserve">Biennial </w:t>
            </w:r>
            <w:r w:rsidR="00951B37" w:rsidRPr="003C18A8">
              <w:t>Legislative Summit, National Association of Soc</w:t>
            </w:r>
            <w:r w:rsidR="001374C1">
              <w:t xml:space="preserve">ial Workers, Missouri Chapter, </w:t>
            </w:r>
            <w:r w:rsidR="00951B37" w:rsidRPr="003C18A8">
              <w:t>Jefferson City, MO. (State)</w:t>
            </w:r>
          </w:p>
          <w:p w14:paraId="5EFFF203" w14:textId="77777777" w:rsidR="001374C1" w:rsidRPr="003C18A8" w:rsidRDefault="001374C1" w:rsidP="001374C1"/>
          <w:p w14:paraId="6BB5C590" w14:textId="0F7BEF6E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 &amp; Price, T. (2002). Marketing and political activism. Paper presented at the First Biennial Legislative Summit, Jefferson City, MO. (State)</w:t>
            </w:r>
          </w:p>
          <w:p w14:paraId="1BF4543A" w14:textId="77777777" w:rsidR="001374C1" w:rsidRPr="003C18A8" w:rsidRDefault="001374C1" w:rsidP="003C18A8"/>
          <w:p w14:paraId="3769255E" w14:textId="12D6BA0F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Price, T. (2002). An intricate and reciprocal relationship between salaries</w:t>
            </w:r>
            <w:r w:rsidR="001374C1">
              <w:t xml:space="preserve"> of social </w:t>
            </w:r>
            <w:r w:rsidR="00951B37" w:rsidRPr="003C18A8">
              <w:t>workers and the profession's marketing effort, publi</w:t>
            </w:r>
            <w:r>
              <w:t xml:space="preserve">c image, and political action. </w:t>
            </w:r>
            <w:r w:rsidR="00951B37" w:rsidRPr="003C18A8">
              <w:t>Paper presented at the Third Annual Social Work Institute, St. Joseph, MO. (State)</w:t>
            </w:r>
          </w:p>
          <w:p w14:paraId="52AC897F" w14:textId="77777777" w:rsidR="003C1543" w:rsidRPr="003C18A8" w:rsidRDefault="003C1543" w:rsidP="003C18A8"/>
          <w:p w14:paraId="57CB4AF5" w14:textId="32061F4A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>&amp; Sonner, S. (2002). Challenges of and recommendati</w:t>
            </w:r>
            <w:r w:rsidR="003C4F00">
              <w:t xml:space="preserve">ons for community social work. </w:t>
            </w:r>
            <w:r w:rsidR="00951B37" w:rsidRPr="003C18A8">
              <w:t>Paper presented at the Third Annual Social Work Program Institute</w:t>
            </w:r>
            <w:r w:rsidR="002F776F" w:rsidRPr="003C18A8">
              <w:t xml:space="preserve">, </w:t>
            </w:r>
            <w:r w:rsidR="001374C1">
              <w:t xml:space="preserve">St. Joseph, MO. </w:t>
            </w:r>
            <w:r w:rsidR="00951B37" w:rsidRPr="003C18A8">
              <w:t>(State)</w:t>
            </w:r>
          </w:p>
          <w:p w14:paraId="2494BD88" w14:textId="77777777" w:rsidR="001374C1" w:rsidRPr="003C18A8" w:rsidRDefault="001374C1" w:rsidP="003C18A8"/>
          <w:p w14:paraId="2D07819B" w14:textId="29BF5CD0" w:rsidR="00951B37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(2001). Asian Immigrants: How can service delivery </w:t>
            </w:r>
            <w:r>
              <w:t xml:space="preserve">be culturally sensitive? Paper </w:t>
            </w:r>
            <w:r w:rsidR="00951B37" w:rsidRPr="003C18A8">
              <w:t>presented at the Second Annual Social Work Institute, St. Joseph, MO. (State)</w:t>
            </w:r>
          </w:p>
          <w:p w14:paraId="01A541F6" w14:textId="77777777" w:rsidR="001374C1" w:rsidRPr="003C18A8" w:rsidRDefault="001374C1" w:rsidP="003C18A8"/>
          <w:p w14:paraId="17FC8A55" w14:textId="3686FC6B" w:rsidR="001374C1" w:rsidRDefault="003C1543" w:rsidP="003C18A8">
            <w:r w:rsidRPr="00C93B9F">
              <w:rPr>
                <w:b/>
              </w:rPr>
              <w:t>Nandan, M.</w:t>
            </w:r>
            <w:r>
              <w:rPr>
                <w:b/>
              </w:rPr>
              <w:t xml:space="preserve"> </w:t>
            </w:r>
            <w:r w:rsidR="00951B37" w:rsidRPr="003C18A8">
              <w:t xml:space="preserve">(2000). An alternative way to address poverty: Cooperative societies. </w:t>
            </w:r>
            <w:r w:rsidR="001374C1">
              <w:t xml:space="preserve">Paper </w:t>
            </w:r>
            <w:r w:rsidR="00951B37" w:rsidRPr="003C18A8">
              <w:t xml:space="preserve">presented at the First Annual Social Work Program </w:t>
            </w:r>
            <w:r>
              <w:t xml:space="preserve">Institute, St. Joseph, MO. </w:t>
            </w:r>
            <w:r w:rsidR="00951B37" w:rsidRPr="003C18A8">
              <w:t>(State)</w:t>
            </w:r>
          </w:p>
          <w:p w14:paraId="1403E0AB" w14:textId="4E53A1A4" w:rsidR="00951B37" w:rsidRPr="003C18A8" w:rsidRDefault="00951B37" w:rsidP="003C18A8">
            <w:r w:rsidRPr="003C18A8">
              <w:tab/>
            </w:r>
          </w:p>
          <w:p w14:paraId="73CEACED" w14:textId="7B7FE722" w:rsidR="00951B37" w:rsidRDefault="00951B37" w:rsidP="003C18A8">
            <w:r w:rsidRPr="003C18A8">
              <w:t>*</w:t>
            </w:r>
            <w:proofErr w:type="spellStart"/>
            <w:r w:rsidRPr="003C1543">
              <w:rPr>
                <w:b/>
              </w:rPr>
              <w:t>Hingorani</w:t>
            </w:r>
            <w:proofErr w:type="spellEnd"/>
            <w:r w:rsidRPr="003C1543">
              <w:rPr>
                <w:b/>
              </w:rPr>
              <w:t>, M.</w:t>
            </w:r>
            <w:r w:rsidRPr="003C18A8">
              <w:t xml:space="preserve"> (1992, March). Turnover and quality of car</w:t>
            </w:r>
            <w:r w:rsidR="001374C1">
              <w:t xml:space="preserve">e in the long-term care </w:t>
            </w:r>
            <w:r w:rsidRPr="003C18A8">
              <w:t>industry. Presented at the 1st Annual Meeting of Graduate Students United</w:t>
            </w:r>
            <w:r w:rsidR="001374C1">
              <w:t xml:space="preserve">, Florida </w:t>
            </w:r>
            <w:r w:rsidRPr="003C18A8">
              <w:t>State University, Tallahassee, FL. (Local)</w:t>
            </w:r>
          </w:p>
          <w:p w14:paraId="74D3020D" w14:textId="77777777" w:rsidR="001374C1" w:rsidRPr="003C18A8" w:rsidRDefault="001374C1" w:rsidP="003C18A8"/>
          <w:p w14:paraId="5ACCF1C3" w14:textId="77777777" w:rsidR="00951B37" w:rsidRDefault="00951B37" w:rsidP="00F75921">
            <w:pPr>
              <w:jc w:val="center"/>
              <w:rPr>
                <w:b/>
                <w:bCs/>
              </w:rPr>
            </w:pPr>
            <w:r w:rsidRPr="001374C1">
              <w:rPr>
                <w:b/>
                <w:bCs/>
              </w:rPr>
              <w:t>GRANTS AND CONTRACTS</w:t>
            </w:r>
          </w:p>
          <w:p w14:paraId="5E02B2EB" w14:textId="77777777" w:rsidR="001374C1" w:rsidRPr="001374C1" w:rsidRDefault="001374C1" w:rsidP="003C18A8">
            <w:pPr>
              <w:rPr>
                <w:b/>
                <w:bCs/>
              </w:rPr>
            </w:pPr>
          </w:p>
          <w:p w14:paraId="79D86808" w14:textId="243AF619" w:rsidR="00B4721B" w:rsidRDefault="00B4721B" w:rsidP="00B4721B">
            <w:pPr>
              <w:rPr>
                <w:b/>
                <w:bCs/>
                <w:i/>
                <w:iCs/>
              </w:rPr>
            </w:pPr>
            <w:r w:rsidRPr="00911421">
              <w:rPr>
                <w:b/>
                <w:bCs/>
                <w:i/>
                <w:iCs/>
              </w:rPr>
              <w:t>Grant Proposals Submitted</w:t>
            </w:r>
            <w:r>
              <w:rPr>
                <w:b/>
                <w:bCs/>
                <w:i/>
                <w:iCs/>
              </w:rPr>
              <w:t xml:space="preserve"> in 2021</w:t>
            </w:r>
            <w:r w:rsidR="00CC0928">
              <w:rPr>
                <w:b/>
                <w:bCs/>
                <w:i/>
                <w:iCs/>
              </w:rPr>
              <w:t xml:space="preserve"> &amp; Funded</w:t>
            </w:r>
          </w:p>
          <w:p w14:paraId="7E1C036C" w14:textId="77777777" w:rsidR="00B4721B" w:rsidRDefault="00B4721B" w:rsidP="00B4721B">
            <w:pPr>
              <w:rPr>
                <w:b/>
                <w:bCs/>
                <w:i/>
                <w:iCs/>
              </w:rPr>
            </w:pPr>
          </w:p>
          <w:p w14:paraId="13BC44A4" w14:textId="45ABCF77" w:rsidR="00B4721B" w:rsidRDefault="00B4721B" w:rsidP="00B4721B">
            <w:pPr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>
              <w:t>Health Resources &amp; Service Administration, U.S. Department of Health and Human Services Grant (</w:t>
            </w:r>
            <w:r w:rsidRPr="00D5627B">
              <w:rPr>
                <w:sz w:val="22"/>
                <w:szCs w:val="22"/>
              </w:rPr>
              <w:t>Authority: 42 U.S.C. §§ 294e–1 755(b)(1)(j) and 756(a)(4) of the Public Health Service Act</w:t>
            </w:r>
            <w:r>
              <w:t xml:space="preserve">): </w:t>
            </w:r>
            <w:r w:rsidRPr="00E82FC9">
              <w:rPr>
                <w:rStyle w:val="normaltextrun"/>
                <w:b/>
                <w:bCs/>
                <w:color w:val="000000"/>
                <w:shd w:val="clear" w:color="auto" w:fill="FFFFFF"/>
              </w:rPr>
              <w:t>$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11E26">
              <w:rPr>
                <w:rStyle w:val="normaltextrun"/>
                <w:b/>
                <w:bCs/>
                <w:color w:val="000000"/>
                <w:shd w:val="clear" w:color="auto" w:fill="FFFFFF"/>
              </w:rPr>
              <w:t>9</w:t>
            </w:r>
            <w:r w:rsidR="00987221">
              <w:rPr>
                <w:rStyle w:val="normaltextrun"/>
                <w:b/>
                <w:bCs/>
                <w:color w:val="000000"/>
                <w:shd w:val="clear" w:color="auto" w:fill="FFFFFF"/>
              </w:rPr>
              <w:t>43</w:t>
            </w:r>
            <w:r w:rsidRPr="00E82FC9">
              <w:rPr>
                <w:rStyle w:val="normaltextrun"/>
                <w:b/>
                <w:bCs/>
                <w:color w:val="000000"/>
                <w:shd w:val="clear" w:color="auto" w:fill="FFFFFF"/>
              </w:rPr>
              <w:t>,</w:t>
            </w:r>
            <w:r w:rsidR="00CC0928">
              <w:rPr>
                <w:rStyle w:val="normaltextrun"/>
                <w:b/>
                <w:bCs/>
                <w:color w:val="000000"/>
                <w:shd w:val="clear" w:color="auto" w:fill="FFFFFF"/>
              </w:rPr>
              <w:t>958</w:t>
            </w:r>
          </w:p>
          <w:p w14:paraId="6B42DE05" w14:textId="7F4C6531" w:rsidR="00CC0928" w:rsidRDefault="00CC0928" w:rsidP="00B4721B">
            <w:pPr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</w:p>
          <w:p w14:paraId="30D300E9" w14:textId="7B587885" w:rsidR="00CC0928" w:rsidRDefault="00CC0928" w:rsidP="00B4721B">
            <w:pPr>
              <w:rPr>
                <w:b/>
                <w:bCs/>
              </w:rPr>
            </w:pPr>
            <w:r>
              <w:t>Health Resources &amp; Service Administration, U.S. Department of Health and Human Services Grant (</w:t>
            </w:r>
            <w:r w:rsidRPr="00D5627B">
              <w:rPr>
                <w:sz w:val="22"/>
                <w:szCs w:val="22"/>
              </w:rPr>
              <w:t>Authority: 42 U.S.C. §§ 294e–1 755(b)(1)(j) and 756(a)(4) of the Public Health Service Act</w:t>
            </w:r>
            <w:r>
              <w:t xml:space="preserve">): </w:t>
            </w:r>
            <w:r w:rsidRPr="00CC0928">
              <w:rPr>
                <w:b/>
                <w:bCs/>
              </w:rPr>
              <w:t>$100,000</w:t>
            </w:r>
          </w:p>
          <w:p w14:paraId="0C147224" w14:textId="076B913E" w:rsidR="00CC0928" w:rsidRDefault="00CC0928" w:rsidP="00B4721B">
            <w:pPr>
              <w:rPr>
                <w:b/>
                <w:bCs/>
              </w:rPr>
            </w:pPr>
          </w:p>
          <w:p w14:paraId="44AFB9E9" w14:textId="2BA89CD2" w:rsidR="00CC0928" w:rsidRPr="00C977B0" w:rsidRDefault="00CC0928" w:rsidP="00B4721B">
            <w:pPr>
              <w:rPr>
                <w:b/>
                <w:bCs/>
              </w:rPr>
            </w:pPr>
            <w:r w:rsidRPr="0034172F">
              <w:t xml:space="preserve">Georgia Department of Behavioral Health and Developmental Disabilities, SOR </w:t>
            </w:r>
            <w:r w:rsidR="0034172F" w:rsidRPr="0034172F">
              <w:t>Adopt a School Grant</w:t>
            </w:r>
            <w:r w:rsidR="00C977B0">
              <w:t>—Substance misuse prevention among school students</w:t>
            </w:r>
            <w:r w:rsidR="0034172F">
              <w:t xml:space="preserve">: </w:t>
            </w:r>
            <w:r w:rsidR="0034172F" w:rsidRPr="00C977B0">
              <w:rPr>
                <w:b/>
                <w:bCs/>
              </w:rPr>
              <w:t>$132,500</w:t>
            </w:r>
          </w:p>
          <w:p w14:paraId="3BEA8ADF" w14:textId="2FDE6774" w:rsidR="0034172F" w:rsidRDefault="0034172F" w:rsidP="00B4721B"/>
          <w:p w14:paraId="023389D6" w14:textId="59E969DD" w:rsidR="0034172F" w:rsidRPr="00C977B0" w:rsidRDefault="0034172F" w:rsidP="00B4721B">
            <w:pPr>
              <w:rPr>
                <w:b/>
                <w:bCs/>
              </w:rPr>
            </w:pPr>
            <w:r>
              <w:t>Cobb DA Grant</w:t>
            </w:r>
            <w:r w:rsidR="00C977B0">
              <w:t>—Victims of Violence</w:t>
            </w:r>
            <w:r>
              <w:t xml:space="preserve">: </w:t>
            </w:r>
            <w:r w:rsidRPr="00C977B0">
              <w:rPr>
                <w:b/>
                <w:bCs/>
              </w:rPr>
              <w:t>$</w:t>
            </w:r>
            <w:r w:rsidR="00B95B1C">
              <w:rPr>
                <w:b/>
                <w:bCs/>
              </w:rPr>
              <w:t>55</w:t>
            </w:r>
            <w:r w:rsidR="00C977B0" w:rsidRPr="00C977B0">
              <w:rPr>
                <w:b/>
                <w:bCs/>
              </w:rPr>
              <w:t>,</w:t>
            </w:r>
            <w:r w:rsidR="00B95B1C">
              <w:rPr>
                <w:b/>
                <w:bCs/>
              </w:rPr>
              <w:t>8</w:t>
            </w:r>
            <w:r w:rsidR="00C977B0" w:rsidRPr="00C977B0">
              <w:rPr>
                <w:b/>
                <w:bCs/>
              </w:rPr>
              <w:t>00</w:t>
            </w:r>
          </w:p>
          <w:p w14:paraId="38A20B8A" w14:textId="04FFD3DC" w:rsidR="00B4721B" w:rsidRDefault="00B4721B" w:rsidP="00B4721B">
            <w:pPr>
              <w:rPr>
                <w:sz w:val="22"/>
                <w:szCs w:val="22"/>
              </w:rPr>
            </w:pPr>
          </w:p>
          <w:p w14:paraId="656F49EE" w14:textId="79741356" w:rsidR="00CC0928" w:rsidRDefault="00CC0928" w:rsidP="00B4721B">
            <w:pPr>
              <w:rPr>
                <w:sz w:val="22"/>
                <w:szCs w:val="22"/>
              </w:rPr>
            </w:pPr>
          </w:p>
          <w:p w14:paraId="7516CF50" w14:textId="2BF3C26D" w:rsidR="00CC0928" w:rsidRDefault="00CC0928" w:rsidP="00B4721B">
            <w:pPr>
              <w:rPr>
                <w:b/>
                <w:bCs/>
                <w:i/>
                <w:iCs/>
              </w:rPr>
            </w:pPr>
            <w:r w:rsidRPr="00911421">
              <w:rPr>
                <w:b/>
                <w:bCs/>
                <w:i/>
                <w:iCs/>
              </w:rPr>
              <w:t>Grant Proposals Submitted</w:t>
            </w:r>
            <w:r>
              <w:rPr>
                <w:b/>
                <w:bCs/>
                <w:i/>
                <w:iCs/>
              </w:rPr>
              <w:t xml:space="preserve"> in 2021</w:t>
            </w:r>
          </w:p>
          <w:p w14:paraId="41768852" w14:textId="77777777" w:rsidR="00CC0928" w:rsidRPr="00D5627B" w:rsidRDefault="00CC0928" w:rsidP="00B4721B">
            <w:pPr>
              <w:rPr>
                <w:sz w:val="22"/>
                <w:szCs w:val="22"/>
              </w:rPr>
            </w:pPr>
          </w:p>
          <w:p w14:paraId="3BA17D4F" w14:textId="77777777" w:rsidR="00B4721B" w:rsidRPr="00DC3E73" w:rsidRDefault="00B4721B" w:rsidP="00B4721B">
            <w:r>
              <w:t xml:space="preserve">Targeted Violence and Terrorism Prevention (TVTP) Grant Program, The Department of Homeland Security:  </w:t>
            </w:r>
            <w:r w:rsidRPr="00E82FC9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r w:rsidRPr="00E82FC9">
              <w:rPr>
                <w:b/>
                <w:bCs/>
              </w:rPr>
              <w:t>749,337.</w:t>
            </w:r>
          </w:p>
          <w:p w14:paraId="00BE967B" w14:textId="77777777" w:rsidR="00B4721B" w:rsidRDefault="00B4721B" w:rsidP="003C18A8">
            <w:pPr>
              <w:rPr>
                <w:b/>
                <w:bCs/>
                <w:i/>
                <w:iCs/>
              </w:rPr>
            </w:pPr>
          </w:p>
          <w:p w14:paraId="48F854C2" w14:textId="77777777" w:rsidR="00B4721B" w:rsidRDefault="00B4721B" w:rsidP="003C18A8">
            <w:pPr>
              <w:rPr>
                <w:b/>
                <w:bCs/>
                <w:i/>
                <w:iCs/>
              </w:rPr>
            </w:pPr>
          </w:p>
          <w:p w14:paraId="0363B4D0" w14:textId="2A9FA136" w:rsidR="00951B37" w:rsidRDefault="00951B37" w:rsidP="003C18A8">
            <w:pPr>
              <w:rPr>
                <w:b/>
                <w:bCs/>
                <w:i/>
                <w:iCs/>
              </w:rPr>
            </w:pPr>
            <w:r w:rsidRPr="001374C1">
              <w:rPr>
                <w:b/>
                <w:bCs/>
                <w:i/>
                <w:iCs/>
              </w:rPr>
              <w:t>Funded Projects as PI or Co-PI</w:t>
            </w:r>
          </w:p>
          <w:p w14:paraId="39FEB7CB" w14:textId="77777777" w:rsidR="00F75921" w:rsidRPr="001374C1" w:rsidRDefault="00F75921" w:rsidP="003C18A8">
            <w:pPr>
              <w:rPr>
                <w:b/>
                <w:bCs/>
                <w:i/>
                <w:iCs/>
              </w:rPr>
            </w:pPr>
          </w:p>
          <w:p w14:paraId="231C436A" w14:textId="3D329D25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Evaluator for 3 programs: Lasting Inte</w:t>
            </w:r>
            <w:r w:rsidR="00F75921">
              <w:t>rgenerational Interaction; SNAP.</w:t>
            </w:r>
          </w:p>
          <w:p w14:paraId="0E5307A9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Infusing Diversity into the Curriculum Grant</w:t>
            </w:r>
          </w:p>
          <w:p w14:paraId="2259A32E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Summer Development Research Grants</w:t>
            </w:r>
          </w:p>
          <w:p w14:paraId="63D5EBCF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Undergraduate Research Summer Institute Grants</w:t>
            </w:r>
          </w:p>
          <w:p w14:paraId="20C444B6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Summer Research Institute Grant</w:t>
            </w:r>
          </w:p>
          <w:p w14:paraId="248CABCC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Funding for Results Grant.</w:t>
            </w:r>
          </w:p>
          <w:p w14:paraId="43A774FF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Applied Learning Research Grant</w:t>
            </w:r>
          </w:p>
          <w:p w14:paraId="0A4023D8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Title IV-E MSW Student Training Grant</w:t>
            </w:r>
          </w:p>
          <w:p w14:paraId="59ABDAB4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Academy For Inclusive Learning and Social Growth—Development of 3rd and 4th Year Curriculum Educational Grant.</w:t>
            </w:r>
          </w:p>
          <w:p w14:paraId="30F1FEF0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Innovation, Interdisciplinary Education and International Perspective on Social Issues and Solutions—Division of Global Affairs SIG.</w:t>
            </w:r>
          </w:p>
          <w:p w14:paraId="4ECE04F8" w14:textId="5BF424BF" w:rsidR="00951B37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CETL-FLC for new chairs</w:t>
            </w:r>
          </w:p>
          <w:p w14:paraId="40328848" w14:textId="3829969C" w:rsidR="006301B9" w:rsidRPr="003C18A8" w:rsidRDefault="006301B9" w:rsidP="006301B9">
            <w:pPr>
              <w:numPr>
                <w:ilvl w:val="0"/>
                <w:numId w:val="22"/>
              </w:numPr>
            </w:pPr>
            <w:r>
              <w:t>Division of Global Affairs, Year of India</w:t>
            </w:r>
          </w:p>
          <w:p w14:paraId="50A17862" w14:textId="77777777" w:rsidR="00951B37" w:rsidRPr="003C18A8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>Fitzgerald Foundation Grant</w:t>
            </w:r>
          </w:p>
          <w:p w14:paraId="5D941CB8" w14:textId="5A043A09" w:rsidR="00951B37" w:rsidRDefault="00951B37" w:rsidP="00F75921">
            <w:pPr>
              <w:pStyle w:val="ListParagraph"/>
              <w:numPr>
                <w:ilvl w:val="0"/>
                <w:numId w:val="22"/>
              </w:numPr>
            </w:pPr>
            <w:r w:rsidRPr="003C18A8">
              <w:t xml:space="preserve">Solana Social Innovation and Entrepreneurship </w:t>
            </w:r>
            <w:r w:rsidR="006301B9">
              <w:t>Grant</w:t>
            </w:r>
          </w:p>
          <w:p w14:paraId="16C7CDCA" w14:textId="77777777" w:rsidR="006301B9" w:rsidRDefault="006301B9" w:rsidP="006301B9">
            <w:pPr>
              <w:pStyle w:val="ListParagraph"/>
              <w:numPr>
                <w:ilvl w:val="0"/>
                <w:numId w:val="22"/>
              </w:numPr>
            </w:pPr>
            <w:r>
              <w:t xml:space="preserve">Georgia </w:t>
            </w:r>
            <w:r w:rsidRPr="00DE1DE0">
              <w:t>Department of Public Health</w:t>
            </w:r>
            <w:r>
              <w:t xml:space="preserve"> Grant</w:t>
            </w:r>
          </w:p>
          <w:p w14:paraId="0A2E765C" w14:textId="720A1B16" w:rsidR="006301B9" w:rsidRDefault="006301B9" w:rsidP="006301B9">
            <w:pPr>
              <w:pStyle w:val="ListParagraph"/>
              <w:numPr>
                <w:ilvl w:val="0"/>
                <w:numId w:val="22"/>
              </w:numPr>
            </w:pPr>
            <w:r>
              <w:t>Cobb-District Attorney’s Office</w:t>
            </w:r>
          </w:p>
          <w:p w14:paraId="08BE01F3" w14:textId="0696D7A7" w:rsidR="00B4721B" w:rsidRDefault="00B4721B" w:rsidP="006301B9">
            <w:pPr>
              <w:pStyle w:val="ListParagraph"/>
              <w:numPr>
                <w:ilvl w:val="0"/>
                <w:numId w:val="22"/>
              </w:numPr>
            </w:pPr>
            <w:r>
              <w:t>KSU Academic Affairs: Student Success</w:t>
            </w:r>
          </w:p>
          <w:p w14:paraId="644E066D" w14:textId="2A56A4F4" w:rsidR="00011E26" w:rsidRDefault="006301B9" w:rsidP="00C977B0">
            <w:pPr>
              <w:pStyle w:val="ListParagraph"/>
              <w:numPr>
                <w:ilvl w:val="0"/>
                <w:numId w:val="22"/>
              </w:numPr>
            </w:pPr>
            <w:r>
              <w:t>Georgia Department of Behavioral Health and Developmental Disabilities.</w:t>
            </w:r>
          </w:p>
          <w:p w14:paraId="161EA5DF" w14:textId="77777777" w:rsidR="00951B37" w:rsidRPr="003C18A8" w:rsidRDefault="00951B37" w:rsidP="003C18A8"/>
          <w:p w14:paraId="30CE2C7C" w14:textId="63DBD48B" w:rsidR="00951B37" w:rsidRDefault="00951B37" w:rsidP="003C18A8">
            <w:pPr>
              <w:rPr>
                <w:b/>
                <w:bCs/>
                <w:i/>
                <w:iCs/>
              </w:rPr>
            </w:pPr>
            <w:r w:rsidRPr="001374C1">
              <w:rPr>
                <w:b/>
                <w:bCs/>
                <w:i/>
                <w:iCs/>
              </w:rPr>
              <w:t>Proposals Submitted but not Funded as PI or Co-PI</w:t>
            </w:r>
          </w:p>
          <w:p w14:paraId="0375BF27" w14:textId="77777777" w:rsidR="00B4721B" w:rsidRPr="001374C1" w:rsidRDefault="00B4721B" w:rsidP="003C18A8">
            <w:pPr>
              <w:rPr>
                <w:b/>
                <w:bCs/>
                <w:i/>
                <w:iCs/>
              </w:rPr>
            </w:pPr>
          </w:p>
          <w:p w14:paraId="708D6E08" w14:textId="77777777" w:rsidR="00951B37" w:rsidRPr="003C18A8" w:rsidRDefault="00951B37" w:rsidP="00DE5209">
            <w:pPr>
              <w:pStyle w:val="ListParagraph"/>
              <w:numPr>
                <w:ilvl w:val="0"/>
                <w:numId w:val="26"/>
              </w:numPr>
            </w:pPr>
            <w:r w:rsidRPr="003C18A8">
              <w:t>Business Plan Proposal: Harmony</w:t>
            </w:r>
          </w:p>
          <w:p w14:paraId="7CC312B4" w14:textId="77777777" w:rsidR="00951B37" w:rsidRPr="003C18A8" w:rsidRDefault="00951B37" w:rsidP="00DE5209">
            <w:pPr>
              <w:pStyle w:val="ListParagraph"/>
              <w:numPr>
                <w:ilvl w:val="0"/>
                <w:numId w:val="26"/>
              </w:numPr>
            </w:pPr>
            <w:r w:rsidRPr="003C18A8">
              <w:t>Comparative Effectiveness Research with Two Safety Net Hospitals: Total Immersion Education in Quality and Safety for Unit Based Clinical Nurses</w:t>
            </w:r>
          </w:p>
          <w:p w14:paraId="62B16F83" w14:textId="77777777" w:rsidR="00951B37" w:rsidRPr="003C18A8" w:rsidRDefault="00951B37" w:rsidP="00DE5209">
            <w:pPr>
              <w:pStyle w:val="ListParagraph"/>
              <w:numPr>
                <w:ilvl w:val="0"/>
                <w:numId w:val="26"/>
              </w:numPr>
            </w:pPr>
            <w:r w:rsidRPr="003C18A8">
              <w:t>Robert Wood Johnson Foundation: Total Immersion Education - Quality, Safety, Social Entrepreneurship and Leadership- for Registered Nurses in Two Safety Net Hospitals: A real-world comparison study. Passed first stage review.</w:t>
            </w:r>
          </w:p>
          <w:p w14:paraId="4C0FD2A0" w14:textId="77777777" w:rsidR="00951B37" w:rsidRPr="003C18A8" w:rsidRDefault="00951B37" w:rsidP="00DE5209">
            <w:pPr>
              <w:pStyle w:val="ListParagraph"/>
              <w:numPr>
                <w:ilvl w:val="0"/>
                <w:numId w:val="26"/>
              </w:numPr>
            </w:pPr>
            <w:r w:rsidRPr="003C18A8">
              <w:t>Outcome for Kids: Heartland Foundation</w:t>
            </w:r>
          </w:p>
          <w:p w14:paraId="16101C65" w14:textId="77777777" w:rsidR="00951B37" w:rsidRPr="003C18A8" w:rsidRDefault="00951B37" w:rsidP="00DE5209">
            <w:pPr>
              <w:pStyle w:val="ListParagraph"/>
              <w:numPr>
                <w:ilvl w:val="0"/>
                <w:numId w:val="26"/>
              </w:numPr>
            </w:pPr>
            <w:r w:rsidRPr="003C18A8">
              <w:t>Silberman Faculty Development Fund</w:t>
            </w:r>
          </w:p>
          <w:p w14:paraId="031E011F" w14:textId="4994D5DE" w:rsidR="00951B37" w:rsidRDefault="00951B37" w:rsidP="00DE5209">
            <w:pPr>
              <w:pStyle w:val="ListParagraph"/>
              <w:numPr>
                <w:ilvl w:val="0"/>
                <w:numId w:val="26"/>
              </w:numPr>
            </w:pPr>
            <w:r w:rsidRPr="003C18A8">
              <w:t>Ruth Fizdale NASW Chapter Research Grant</w:t>
            </w:r>
          </w:p>
          <w:p w14:paraId="6DDD9211" w14:textId="157D1239" w:rsidR="00DF0753" w:rsidRDefault="00DF0753" w:rsidP="00DE5209">
            <w:pPr>
              <w:pStyle w:val="ListParagraph"/>
              <w:numPr>
                <w:ilvl w:val="0"/>
                <w:numId w:val="26"/>
              </w:numPr>
            </w:pPr>
            <w:r>
              <w:t>CHIP</w:t>
            </w:r>
            <w:r w:rsidR="00B8662F">
              <w:t xml:space="preserve"> Grant—Cobb and Douglas Public Health</w:t>
            </w:r>
          </w:p>
          <w:p w14:paraId="74E9007E" w14:textId="4AB19194" w:rsidR="00FA359F" w:rsidRDefault="00C55CAE" w:rsidP="00052FB0">
            <w:pPr>
              <w:pStyle w:val="ListParagraph"/>
              <w:numPr>
                <w:ilvl w:val="0"/>
                <w:numId w:val="26"/>
              </w:numPr>
            </w:pPr>
            <w:r>
              <w:t xml:space="preserve">Robert Wood Johnson </w:t>
            </w:r>
            <w:r w:rsidR="00FA359F">
              <w:t>Foundation—PEW Grant</w:t>
            </w:r>
          </w:p>
          <w:p w14:paraId="192AAD1D" w14:textId="1589B072" w:rsidR="00C924DD" w:rsidRDefault="00C924DD" w:rsidP="00052FB0">
            <w:pPr>
              <w:pStyle w:val="ListParagraph"/>
              <w:numPr>
                <w:ilvl w:val="0"/>
                <w:numId w:val="26"/>
              </w:numPr>
            </w:pPr>
            <w:r w:rsidRPr="00C924DD">
              <w:t>Community Mental Health Solutions Utilizing Interprofessional Education for Innovation</w:t>
            </w:r>
            <w:r>
              <w:t>--Josiah Macy Foundation</w:t>
            </w:r>
          </w:p>
          <w:p w14:paraId="5E42AF99" w14:textId="4341806C" w:rsidR="00C924DD" w:rsidRDefault="00C924DD" w:rsidP="00052FB0">
            <w:pPr>
              <w:pStyle w:val="ListParagraph"/>
              <w:numPr>
                <w:ilvl w:val="0"/>
                <w:numId w:val="26"/>
              </w:numPr>
            </w:pPr>
            <w:r w:rsidRPr="00C924DD">
              <w:t>Sustainable Technological Public Health Solutions Using Design Thinking and Social Entrepreneurship</w:t>
            </w:r>
            <w:r>
              <w:t>—University of Nebraska—Omaha.</w:t>
            </w:r>
          </w:p>
          <w:p w14:paraId="42E88208" w14:textId="21CF47EC" w:rsidR="001701E1" w:rsidRDefault="001701E1" w:rsidP="00052FB0">
            <w:pPr>
              <w:pStyle w:val="ListParagraph"/>
              <w:numPr>
                <w:ilvl w:val="0"/>
                <w:numId w:val="26"/>
              </w:numPr>
            </w:pPr>
            <w:r>
              <w:t xml:space="preserve">Innovation at the Center for Young Adult Addiction and Recovery—PEW </w:t>
            </w:r>
            <w:r w:rsidR="00AB7156">
              <w:t>Charitable Trusts</w:t>
            </w:r>
          </w:p>
          <w:p w14:paraId="51D81BCA" w14:textId="61BC3579" w:rsidR="001701E1" w:rsidRPr="003C18A8" w:rsidRDefault="001701E1" w:rsidP="00052FB0">
            <w:pPr>
              <w:pStyle w:val="ListParagraph"/>
              <w:numPr>
                <w:ilvl w:val="0"/>
                <w:numId w:val="26"/>
              </w:numPr>
            </w:pPr>
            <w:r>
              <w:t>Community Mental Health Solution--Spark Foundation</w:t>
            </w:r>
          </w:p>
          <w:p w14:paraId="311DBF1B" w14:textId="2EBDB2EE" w:rsidR="00951B37" w:rsidRDefault="00951B37" w:rsidP="003C18A8"/>
          <w:p w14:paraId="3EAE682A" w14:textId="77777777" w:rsidR="007205C5" w:rsidRPr="007205C5" w:rsidRDefault="007205C5" w:rsidP="007205C5">
            <w:pPr>
              <w:rPr>
                <w:b/>
                <w:bCs/>
                <w:i/>
                <w:iCs/>
              </w:rPr>
            </w:pPr>
            <w:r w:rsidRPr="007205C5">
              <w:rPr>
                <w:b/>
                <w:bCs/>
                <w:i/>
                <w:iCs/>
              </w:rPr>
              <w:t>Award</w:t>
            </w:r>
          </w:p>
          <w:p w14:paraId="43DEF903" w14:textId="77777777" w:rsidR="007205C5" w:rsidRDefault="007205C5" w:rsidP="007205C5">
            <w:pPr>
              <w:pStyle w:val="ListParagraph"/>
              <w:numPr>
                <w:ilvl w:val="0"/>
                <w:numId w:val="36"/>
              </w:numPr>
            </w:pPr>
            <w:r>
              <w:t>2019 Cobb Department of Public Health Partner of the Year.</w:t>
            </w:r>
          </w:p>
          <w:p w14:paraId="3E861B7E" w14:textId="6156169D" w:rsidR="007205C5" w:rsidRPr="003C18A8" w:rsidRDefault="007205C5" w:rsidP="003C18A8"/>
          <w:tbl>
            <w:tblPr>
              <w:tblStyle w:val="CVDetails"/>
              <w:tblW w:w="5046" w:type="pct"/>
              <w:tblLook w:val="04A0" w:firstRow="1" w:lastRow="0" w:firstColumn="1" w:lastColumn="0" w:noHBand="0" w:noVBand="1"/>
            </w:tblPr>
            <w:tblGrid>
              <w:gridCol w:w="8150"/>
            </w:tblGrid>
            <w:tr w:rsidR="00951B37" w:rsidRPr="003C18A8" w14:paraId="7A9E018F" w14:textId="77777777" w:rsidTr="00951B37">
              <w:trPr>
                <w:trHeight w:val="6626"/>
              </w:trPr>
              <w:tc>
                <w:tcPr>
                  <w:tcW w:w="5000" w:type="pct"/>
                </w:tcPr>
                <w:p w14:paraId="76B9929A" w14:textId="77777777" w:rsidR="00951B37" w:rsidRPr="001374C1" w:rsidRDefault="00951B37" w:rsidP="003C18A8">
                  <w:pPr>
                    <w:rPr>
                      <w:b/>
                      <w:bCs/>
                      <w:i/>
                      <w:iCs/>
                    </w:rPr>
                  </w:pPr>
                  <w:r w:rsidRPr="001374C1">
                    <w:rPr>
                      <w:b/>
                      <w:bCs/>
                      <w:i/>
                      <w:iCs/>
                    </w:rPr>
                    <w:t>Fellowships</w:t>
                  </w:r>
                </w:p>
                <w:p w14:paraId="483A11EF" w14:textId="77777777" w:rsidR="00951B37" w:rsidRPr="003C18A8" w:rsidRDefault="00951B37" w:rsidP="003C18A8"/>
                <w:p w14:paraId="76CEDE8E" w14:textId="77777777" w:rsidR="00951B37" w:rsidRPr="003C18A8" w:rsidRDefault="00951B37" w:rsidP="003C18A8">
                  <w:r w:rsidRPr="003C18A8">
                    <w:t>Fellowship Experience (LIFE)</w:t>
                  </w:r>
                </w:p>
                <w:p w14:paraId="793CDA87" w14:textId="2394B887" w:rsidR="00951B37" w:rsidRDefault="00951B37" w:rsidP="003C18A8">
                  <w:r w:rsidRPr="003C18A8">
                    <w:t xml:space="preserve">SNAP </w:t>
                  </w:r>
                </w:p>
                <w:p w14:paraId="1B77E5FE" w14:textId="3D698406" w:rsidR="00F376C6" w:rsidRDefault="00F376C6" w:rsidP="003C18A8">
                  <w:r>
                    <w:t>Social Entrepreneurship (2020)</w:t>
                  </w:r>
                </w:p>
                <w:p w14:paraId="59C36656" w14:textId="77777777" w:rsidR="00F75921" w:rsidRPr="003C18A8" w:rsidRDefault="00F75921" w:rsidP="003C18A8"/>
                <w:p w14:paraId="2E987171" w14:textId="77777777" w:rsidR="00951B37" w:rsidRPr="00F75921" w:rsidRDefault="00951B37" w:rsidP="003C18A8">
                  <w:pPr>
                    <w:rPr>
                      <w:b/>
                      <w:i/>
                    </w:rPr>
                  </w:pPr>
                  <w:r w:rsidRPr="00F75921">
                    <w:rPr>
                      <w:b/>
                      <w:i/>
                    </w:rPr>
                    <w:t xml:space="preserve">Competitive Contracts </w:t>
                  </w:r>
                </w:p>
                <w:p w14:paraId="2944D465" w14:textId="77777777" w:rsidR="00951B37" w:rsidRPr="003C18A8" w:rsidRDefault="00951B37" w:rsidP="003C18A8"/>
                <w:p w14:paraId="5094E016" w14:textId="77777777" w:rsidR="00951B37" w:rsidRPr="003C18A8" w:rsidRDefault="00951B37" w:rsidP="003C18A8">
                  <w:r w:rsidRPr="003C18A8">
                    <w:t>Robert Wood Johnson Foundation Partnership in Nursing (PIN) grant</w:t>
                  </w:r>
                </w:p>
                <w:p w14:paraId="7A658B13" w14:textId="1D0D9BAD" w:rsidR="00951B37" w:rsidRDefault="00951B37" w:rsidP="003C18A8">
                  <w:r w:rsidRPr="003C18A8">
                    <w:t>Early Learning Opportunity Act Discretionary Grant.</w:t>
                  </w:r>
                </w:p>
                <w:p w14:paraId="41AC674C" w14:textId="31BAF9DD" w:rsidR="00911421" w:rsidRPr="00DC3E73" w:rsidRDefault="00911421" w:rsidP="003C18A8"/>
                <w:tbl>
                  <w:tblPr>
                    <w:tblStyle w:val="CVDetails"/>
                    <w:tblW w:w="5046" w:type="pct"/>
                    <w:tblLook w:val="04A0" w:firstRow="1" w:lastRow="0" w:firstColumn="1" w:lastColumn="0" w:noHBand="0" w:noVBand="1"/>
                  </w:tblPr>
                  <w:tblGrid>
                    <w:gridCol w:w="8225"/>
                  </w:tblGrid>
                  <w:tr w:rsidR="00951B37" w:rsidRPr="003C18A8" w14:paraId="07CFB4DD" w14:textId="77777777" w:rsidTr="00951B37">
                    <w:trPr>
                      <w:trHeight w:val="146"/>
                    </w:trPr>
                    <w:tc>
                      <w:tcPr>
                        <w:tcW w:w="5000" w:type="pct"/>
                      </w:tcPr>
                      <w:p w14:paraId="3B704315" w14:textId="77777777" w:rsidR="001374C1" w:rsidRDefault="001374C1" w:rsidP="003C18A8"/>
                      <w:p w14:paraId="24954500" w14:textId="77777777" w:rsidR="00951B37" w:rsidRPr="001374C1" w:rsidRDefault="00951B37" w:rsidP="00F7592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1374C1">
                          <w:rPr>
                            <w:b/>
                            <w:bCs/>
                          </w:rPr>
                          <w:t>MEMBERSHIP IN PROFESSIONAL ORGANIZATIONS</w:t>
                        </w:r>
                      </w:p>
                      <w:p w14:paraId="0D84D676" w14:textId="77777777" w:rsidR="00951B37" w:rsidRPr="003C18A8" w:rsidRDefault="00951B37" w:rsidP="003C18A8"/>
                      <w:p w14:paraId="3C242EF4" w14:textId="77777777" w:rsidR="00951B37" w:rsidRPr="003C18A8" w:rsidRDefault="00951B37" w:rsidP="003C18A8">
                        <w:r w:rsidRPr="003C18A8">
                          <w:t>The Network of Social Work Management (NSWM)</w:t>
                        </w:r>
                      </w:p>
                      <w:p w14:paraId="532A286C" w14:textId="77777777" w:rsidR="00951B37" w:rsidRPr="003C18A8" w:rsidRDefault="00951B37" w:rsidP="003C18A8">
                        <w:r w:rsidRPr="003C18A8">
                          <w:t>National Association of Social Workers (NASW)</w:t>
                        </w:r>
                      </w:p>
                      <w:p w14:paraId="135D92A6" w14:textId="6A8F28D0" w:rsidR="00951B37" w:rsidRPr="003C18A8" w:rsidRDefault="00951B37" w:rsidP="003C18A8"/>
                    </w:tc>
                  </w:tr>
                  <w:tr w:rsidR="00951B37" w:rsidRPr="003C18A8" w14:paraId="6578D1E6" w14:textId="77777777" w:rsidTr="00951B37">
                    <w:trPr>
                      <w:trHeight w:val="146"/>
                    </w:trPr>
                    <w:tc>
                      <w:tcPr>
                        <w:tcW w:w="5000" w:type="pct"/>
                      </w:tcPr>
                      <w:p w14:paraId="5918868E" w14:textId="77777777" w:rsidR="00C55DD8" w:rsidRDefault="00C55DD8" w:rsidP="00D12052">
                        <w:pPr>
                          <w:rPr>
                            <w:b/>
                          </w:rPr>
                        </w:pPr>
                      </w:p>
                      <w:p w14:paraId="465A2B7F" w14:textId="77777777" w:rsidR="00951B37" w:rsidRPr="00F75921" w:rsidRDefault="00951B37" w:rsidP="00D109B8">
                        <w:pPr>
                          <w:jc w:val="center"/>
                          <w:rPr>
                            <w:b/>
                          </w:rPr>
                        </w:pPr>
                        <w:r w:rsidRPr="00F75921">
                          <w:rPr>
                            <w:b/>
                          </w:rPr>
                          <w:t>PROFESSIONAL SERVICE</w:t>
                        </w:r>
                      </w:p>
                      <w:p w14:paraId="24BB7F98" w14:textId="77777777" w:rsidR="009F0A34" w:rsidRPr="003C18A8" w:rsidRDefault="009F0A34" w:rsidP="003C18A8"/>
                      <w:p w14:paraId="0C437D3C" w14:textId="77777777" w:rsidR="00951B37" w:rsidRPr="003C18A8" w:rsidRDefault="00951B37" w:rsidP="003C18A8">
                        <w:r w:rsidRPr="003C18A8">
                          <w:t>KENNESAW STATE UNIVERSITY (KSU)</w:t>
                        </w:r>
                      </w:p>
                      <w:p w14:paraId="5FD2B4A1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KSU Employee Fitness Center—Advisory Board (2014-16)</w:t>
                        </w:r>
                      </w:p>
                      <w:p w14:paraId="31686659" w14:textId="46ABE8C5" w:rsidR="00951B37" w:rsidRPr="00DE5209" w:rsidRDefault="001038B4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hyperlink r:id="rId27" w:history="1">
                          <w:r w:rsidR="00951B37" w:rsidRPr="00BA528A">
                            <w:rPr>
                              <w:rStyle w:val="Hyperlink"/>
                            </w:rPr>
                            <w:t>KSU Task Force on Community Engagement</w:t>
                          </w:r>
                        </w:hyperlink>
                        <w:proofErr w:type="gramStart"/>
                        <w:r w:rsidR="00951B37" w:rsidRPr="00DE5209">
                          <w:t>—(</w:t>
                        </w:r>
                        <w:proofErr w:type="gramEnd"/>
                        <w:r w:rsidR="00951B37" w:rsidRPr="00DE5209">
                          <w:t>2014)</w:t>
                        </w:r>
                      </w:p>
                      <w:p w14:paraId="0D2B205A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Committee of Deans—Promotion Review of Administrators (2014 - 2015).</w:t>
                        </w:r>
                      </w:p>
                      <w:p w14:paraId="4A84E321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Steering Committee for The Academy of Inclusive Education (AILSG) 2013-2014</w:t>
                        </w:r>
                      </w:p>
                      <w:p w14:paraId="670A38EF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Search Committee for Faculty Affair’s Coordinator (2013)</w:t>
                        </w:r>
                      </w:p>
                      <w:p w14:paraId="0E3721C3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Strategic Planning Committee for the College (2013)</w:t>
                        </w:r>
                      </w:p>
                      <w:p w14:paraId="7416EFC2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Search Committee for College Dean (2014)</w:t>
                        </w:r>
                      </w:p>
                      <w:p w14:paraId="2EF8CEFA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Accreditation Committee for Human Services (2014 - 2017)</w:t>
                        </w:r>
                      </w:p>
                      <w:p w14:paraId="1A291D12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Interprofessional Education planning committee (2014-2015)</w:t>
                        </w:r>
                      </w:p>
                      <w:p w14:paraId="364D039F" w14:textId="3D85E958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 w:rsidRPr="00DE5209">
                          <w:t>WellStar-KSU Partnership Board (2014 – Present)</w:t>
                        </w:r>
                      </w:p>
                      <w:p w14:paraId="67B29BB7" w14:textId="7BA02D06" w:rsidR="00BA528A" w:rsidRDefault="00BA528A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Associate Dean Search Committee—Chair (2018-19)</w:t>
                        </w:r>
                        <w:r w:rsidR="00F83752">
                          <w:t>—</w:t>
                        </w:r>
                        <w:r w:rsidRPr="00FC5EF0">
                          <w:t>WellStar College of Health and Human Services</w:t>
                        </w:r>
                      </w:p>
                      <w:p w14:paraId="5DF7EF5E" w14:textId="4BAEEA6F" w:rsidR="00DD1606" w:rsidRDefault="00DD1606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Innovation Sandbox Committee—Member (2018 – 2020)—University</w:t>
                        </w:r>
                      </w:p>
                      <w:p w14:paraId="6864833B" w14:textId="390953DE" w:rsidR="00BA528A" w:rsidRDefault="00BA528A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MSW Curriculum and Assessment Committee—Chair (2020 – 202</w:t>
                        </w:r>
                        <w:r w:rsidR="00145FAE">
                          <w:t>2</w:t>
                        </w:r>
                        <w:r>
                          <w:t>)—Department of Social Work and Human Services</w:t>
                        </w:r>
                      </w:p>
                      <w:p w14:paraId="3AA3DF6D" w14:textId="5F2B1DE0" w:rsidR="00BA528A" w:rsidRDefault="00BA528A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College P &amp; T Committee (2020 – 2022)—WellStar College of Health and Human Services</w:t>
                        </w:r>
                        <w:r w:rsidR="00145FAE">
                          <w:t>; Chair 2021-22</w:t>
                        </w:r>
                      </w:p>
                      <w:p w14:paraId="3C90F29F" w14:textId="1426005B" w:rsidR="003A1376" w:rsidRDefault="003A1376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 xml:space="preserve">SOSW Faculty Liaison (2019 – </w:t>
                        </w:r>
                        <w:r w:rsidR="00145FAE">
                          <w:t>2021</w:t>
                        </w:r>
                        <w:r>
                          <w:t>)—Department of Social Work and Human Services</w:t>
                        </w:r>
                      </w:p>
                      <w:p w14:paraId="352A20BB" w14:textId="10E85EB4" w:rsidR="00145FAE" w:rsidRDefault="00145FAE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Assistant Professor Search Committee—Chair (2021)</w:t>
                        </w:r>
                      </w:p>
                      <w:p w14:paraId="7875FDC6" w14:textId="017788C9" w:rsidR="0021015A" w:rsidRPr="00FC5EF0" w:rsidRDefault="00B95B1C" w:rsidP="00BA528A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</w:pPr>
                        <w:r>
                          <w:t>Assistant/Associate</w:t>
                        </w:r>
                        <w:r w:rsidR="0021015A">
                          <w:t xml:space="preserve"> </w:t>
                        </w:r>
                        <w:r>
                          <w:t xml:space="preserve">Professor </w:t>
                        </w:r>
                        <w:r w:rsidR="0021015A">
                          <w:t>Search Committee—Chair (2021-2022).</w:t>
                        </w:r>
                      </w:p>
                      <w:p w14:paraId="3BF0173B" w14:textId="77777777" w:rsidR="009F0A34" w:rsidRDefault="009F0A34" w:rsidP="003C18A8"/>
                      <w:p w14:paraId="2251EAF3" w14:textId="77777777" w:rsidR="00951B37" w:rsidRPr="003C18A8" w:rsidRDefault="00951B37" w:rsidP="003C18A8">
                        <w:r w:rsidRPr="003C18A8">
                          <w:t>UNIVERSITY OF MISSOURI-KANSAS CITY</w:t>
                        </w:r>
                      </w:p>
                      <w:p w14:paraId="4A956770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>UMKC, College of Arts and Sciences, Chairs’ Committee: Program Development 2010-11</w:t>
                        </w:r>
                      </w:p>
                      <w:p w14:paraId="60AE0AFA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 xml:space="preserve">Scholarship Committee: 2011-12 </w:t>
                        </w:r>
                      </w:p>
                      <w:p w14:paraId="0FE80A1D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proofErr w:type="gramStart"/>
                        <w:r w:rsidRPr="00DE5209">
                          <w:t>Key Note</w:t>
                        </w:r>
                        <w:proofErr w:type="gramEnd"/>
                        <w:r w:rsidRPr="00DE5209">
                          <w:t xml:space="preserve"> Speaker: UMKC School of Social Work, Hooding Ceremony: 2010, 2011</w:t>
                        </w:r>
                      </w:p>
                      <w:p w14:paraId="53D8C696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 xml:space="preserve">UMKC Alumni Award Committee: 2010 </w:t>
                        </w:r>
                      </w:p>
                      <w:p w14:paraId="3E475058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 xml:space="preserve">3 Faculty Search Committees: Chair, 2007 - 2008; 2008-09; 2009 Fall. </w:t>
                        </w:r>
                      </w:p>
                      <w:p w14:paraId="50E2105E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>Promotion &amp; Tenure Faculty Review Committee: 2008</w:t>
                        </w:r>
                      </w:p>
                      <w:p w14:paraId="0B9ABC2B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>Curriculum Committee for Concentration Year: 2008-09</w:t>
                        </w:r>
                      </w:p>
                      <w:p w14:paraId="4A31852D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>Assessment Committee: 2008-09</w:t>
                        </w:r>
                      </w:p>
                      <w:p w14:paraId="68CEFB18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 xml:space="preserve">Research Committee: 2008-09 </w:t>
                        </w:r>
                      </w:p>
                      <w:p w14:paraId="6783A933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>Curriculum Committee for Foundation Year Courses: Chair 2007 - 2008</w:t>
                        </w:r>
                      </w:p>
                      <w:p w14:paraId="40FEEF6E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</w:pPr>
                        <w:r w:rsidRPr="00DE5209">
                          <w:t>Marketing Committee: 2007-2008</w:t>
                        </w:r>
                      </w:p>
                      <w:p w14:paraId="0F342A01" w14:textId="77777777" w:rsidR="00951B37" w:rsidRPr="003C18A8" w:rsidRDefault="00951B37" w:rsidP="003C18A8"/>
                      <w:p w14:paraId="5F3C1013" w14:textId="77777777" w:rsidR="00951B37" w:rsidRPr="003C18A8" w:rsidRDefault="00951B37" w:rsidP="003C18A8">
                        <w:r w:rsidRPr="003C18A8">
                          <w:t>MISSOURI WESTERN STATE UNIVERSITY</w:t>
                        </w:r>
                      </w:p>
                      <w:p w14:paraId="53CE32D9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Faculty Senate: Fall 2004 to Spring 2006.</w:t>
                        </w:r>
                        <w:r w:rsidRPr="00DE5209">
                          <w:br/>
                          <w:t>Study Away Advisory Council: Spring 2006 to 2007.</w:t>
                        </w:r>
                        <w:r w:rsidRPr="00DE5209">
                          <w:br/>
                          <w:t xml:space="preserve">Information Technology Strategic Planning Committee: Spring 2006 - 2007. </w:t>
                        </w:r>
                      </w:p>
                      <w:p w14:paraId="28818EF7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 xml:space="preserve">Vice President Review Committee: Fall 2004. </w:t>
                        </w:r>
                      </w:p>
                      <w:p w14:paraId="0D56754C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Active Learning &amp; Student Development Committee: 2002 - 2007.</w:t>
                        </w:r>
                      </w:p>
                      <w:p w14:paraId="48DE96BC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Tenure and Promotion Committee: 2002 – 2004</w:t>
                        </w:r>
                      </w:p>
                      <w:p w14:paraId="1E4997FF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Gerontology Advisory Board, Chair: 1993 – 2007</w:t>
                        </w:r>
                      </w:p>
                      <w:p w14:paraId="0858C21E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Amendment 7 Committee: Fall, 1994</w:t>
                        </w:r>
                      </w:p>
                      <w:p w14:paraId="501BC061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Search/ Hiring Committees: 1994 – 1997</w:t>
                        </w:r>
                      </w:p>
                      <w:p w14:paraId="53B02E04" w14:textId="77777777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Active Learning Committee: Spring 1994</w:t>
                        </w:r>
                        <w:r w:rsidRPr="00DE5209">
                          <w:br/>
                          <w:t>Scholarship Committee: 1999 - 2002; Chair 2001</w:t>
                        </w:r>
                      </w:p>
                      <w:p w14:paraId="4F074898" w14:textId="1F4172FF" w:rsidR="00951B37" w:rsidRPr="00DE5209" w:rsidRDefault="00951B37" w:rsidP="00DE5209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DE5209">
                          <w:t>Cultural Events Committee: Spring 1994.</w:t>
                        </w:r>
                      </w:p>
                    </w:tc>
                  </w:tr>
                </w:tbl>
                <w:p w14:paraId="5C566CEF" w14:textId="01E9BF2F" w:rsidR="00951B37" w:rsidRPr="003C18A8" w:rsidRDefault="00951B37" w:rsidP="003C18A8"/>
              </w:tc>
            </w:tr>
          </w:tbl>
          <w:p w14:paraId="597DC985" w14:textId="77777777" w:rsidR="00435DF2" w:rsidRDefault="00435DF2" w:rsidP="00147F74">
            <w:pPr>
              <w:rPr>
                <w:b/>
                <w:bCs/>
                <w:i/>
                <w:iCs/>
              </w:rPr>
            </w:pPr>
          </w:p>
          <w:p w14:paraId="49A8D5EC" w14:textId="67C79E22" w:rsidR="00435DF2" w:rsidRDefault="00B26B60" w:rsidP="00147F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Service to </w:t>
            </w:r>
            <w:r w:rsidR="00B95CF3">
              <w:rPr>
                <w:b/>
                <w:bCs/>
                <w:i/>
                <w:iCs/>
              </w:rPr>
              <w:t>Profession</w:t>
            </w:r>
          </w:p>
          <w:p w14:paraId="37B19539" w14:textId="77777777" w:rsidR="00B95CF3" w:rsidRDefault="00B95CF3" w:rsidP="00147F74">
            <w:pPr>
              <w:rPr>
                <w:b/>
                <w:bCs/>
                <w:i/>
                <w:iCs/>
              </w:rPr>
            </w:pPr>
          </w:p>
          <w:p w14:paraId="672130EB" w14:textId="724320C0" w:rsidR="00B95CF3" w:rsidRPr="00B95CF3" w:rsidRDefault="00B95CF3" w:rsidP="00B95CF3">
            <w:r>
              <w:t xml:space="preserve">Role: </w:t>
            </w:r>
            <w:r w:rsidRPr="00B95CF3">
              <w:t>NASW Program Committee</w:t>
            </w:r>
            <w:r>
              <w:t xml:space="preserve"> Member</w:t>
            </w:r>
          </w:p>
          <w:p w14:paraId="5051AAA7" w14:textId="680CB948" w:rsidR="00B26B60" w:rsidRDefault="00B26B60" w:rsidP="00147F74">
            <w:pPr>
              <w:rPr>
                <w:b/>
                <w:bCs/>
                <w:i/>
                <w:iCs/>
              </w:rPr>
            </w:pPr>
          </w:p>
          <w:p w14:paraId="4B2CFF95" w14:textId="155C0186" w:rsidR="00B26B60" w:rsidRPr="00B95CF3" w:rsidRDefault="00B95CF3" w:rsidP="00147F74">
            <w:pPr>
              <w:rPr>
                <w:i/>
                <w:iCs/>
              </w:rPr>
            </w:pPr>
            <w:r w:rsidRPr="00B95CF3">
              <w:rPr>
                <w:i/>
                <w:iCs/>
              </w:rPr>
              <w:t>NASW Program Committee</w:t>
            </w:r>
          </w:p>
          <w:p w14:paraId="6D239A12" w14:textId="77777777" w:rsidR="00435DF2" w:rsidRDefault="00435DF2" w:rsidP="00147F74">
            <w:pPr>
              <w:rPr>
                <w:b/>
                <w:bCs/>
                <w:i/>
                <w:iCs/>
              </w:rPr>
            </w:pPr>
          </w:p>
          <w:p w14:paraId="1ED35BDB" w14:textId="77777777" w:rsidR="00147F74" w:rsidRPr="009F0A34" w:rsidRDefault="00147F74" w:rsidP="00147F74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Service to Journals, Funder &amp; Publisher</w:t>
            </w:r>
          </w:p>
          <w:p w14:paraId="2D77AE7C" w14:textId="77777777" w:rsidR="00147F74" w:rsidRPr="003C18A8" w:rsidRDefault="00147F74" w:rsidP="00147F74"/>
          <w:p w14:paraId="44A9051A" w14:textId="77777777" w:rsidR="00DC1FB4" w:rsidRDefault="00DC1FB4" w:rsidP="00147F74">
            <w:r>
              <w:t>Role: Book Review Committee</w:t>
            </w:r>
          </w:p>
          <w:p w14:paraId="5AB8FD7F" w14:textId="77777777" w:rsidR="00DC1FB4" w:rsidRDefault="00DC1FB4" w:rsidP="00147F74"/>
          <w:p w14:paraId="46CF3578" w14:textId="16431456" w:rsidR="00DC1FB4" w:rsidRPr="00DC1FB4" w:rsidRDefault="00DC1FB4" w:rsidP="00147F74">
            <w:pPr>
              <w:rPr>
                <w:i/>
              </w:rPr>
            </w:pPr>
            <w:r w:rsidRPr="00DC1FB4">
              <w:rPr>
                <w:i/>
              </w:rPr>
              <w:t>NASW Press</w:t>
            </w:r>
          </w:p>
          <w:p w14:paraId="23359C46" w14:textId="77777777" w:rsidR="00DC1FB4" w:rsidRDefault="00DC1FB4" w:rsidP="00147F74"/>
          <w:p w14:paraId="636DA14A" w14:textId="497C29A3" w:rsidR="00147F74" w:rsidRPr="003C18A8" w:rsidRDefault="00DC1FB4" w:rsidP="00147F74">
            <w:r>
              <w:t>Role: Editorial Board</w:t>
            </w:r>
          </w:p>
          <w:p w14:paraId="7FD17057" w14:textId="77777777" w:rsidR="00147F74" w:rsidRPr="003C18A8" w:rsidRDefault="00147F74" w:rsidP="00147F74"/>
          <w:p w14:paraId="7F582D89" w14:textId="77777777" w:rsidR="00147F74" w:rsidRDefault="00147F74" w:rsidP="00147F74">
            <w:r w:rsidRPr="00DC1FB4">
              <w:rPr>
                <w:i/>
              </w:rPr>
              <w:t>International Management</w:t>
            </w:r>
            <w:r w:rsidRPr="003C18A8">
              <w:t xml:space="preserve"> Review htt</w:t>
            </w:r>
            <w:r>
              <w:t>p://www.americanscholarspress.us</w:t>
            </w:r>
            <w:r w:rsidRPr="003C18A8">
              <w:t xml:space="preserve"> </w:t>
            </w:r>
          </w:p>
          <w:p w14:paraId="3B5637BE" w14:textId="77777777" w:rsidR="00DC1FB4" w:rsidRDefault="00DC1FB4" w:rsidP="00147F74"/>
          <w:p w14:paraId="625E00CF" w14:textId="77777777" w:rsidR="00DC1FB4" w:rsidRPr="00DC1FB4" w:rsidRDefault="00DC1FB4" w:rsidP="00DC1FB4">
            <w:pPr>
              <w:rPr>
                <w:i/>
              </w:rPr>
            </w:pPr>
            <w:r w:rsidRPr="00DC1FB4">
              <w:rPr>
                <w:i/>
              </w:rPr>
              <w:t>Human Service Organizations: Management, Leadership, &amp; Governance.</w:t>
            </w:r>
          </w:p>
          <w:p w14:paraId="1801432B" w14:textId="57B63130" w:rsidR="00147F74" w:rsidRDefault="00147F74" w:rsidP="00147F74"/>
          <w:p w14:paraId="0389DA3B" w14:textId="377B00C2" w:rsidR="00D12052" w:rsidRDefault="00D12052" w:rsidP="00147F74">
            <w:r>
              <w:t>Role: Conference Paper Reviewer</w:t>
            </w:r>
          </w:p>
          <w:p w14:paraId="04D8E50D" w14:textId="0FD7DDA5" w:rsidR="00D12052" w:rsidRDefault="00D12052" w:rsidP="00147F74"/>
          <w:p w14:paraId="675EC613" w14:textId="3EE0A4CC" w:rsidR="00D12052" w:rsidRDefault="00D12052" w:rsidP="00147F74">
            <w:r w:rsidRPr="00DF3E72">
              <w:rPr>
                <w:i/>
                <w:iCs/>
              </w:rPr>
              <w:t>Council on Social Work Education</w:t>
            </w:r>
            <w:r>
              <w:t xml:space="preserve"> (2020)</w:t>
            </w:r>
            <w:r w:rsidR="00DF3E72">
              <w:t>—Interprofessional Education and Collaborative Practice Track.</w:t>
            </w:r>
          </w:p>
          <w:p w14:paraId="4B1EEE31" w14:textId="77777777" w:rsidR="00DF3E72" w:rsidRDefault="00DF3E72" w:rsidP="00147F74"/>
          <w:p w14:paraId="1AAECB01" w14:textId="0ACCC398" w:rsidR="00951B37" w:rsidRDefault="00951B37" w:rsidP="00147F74">
            <w:r w:rsidRPr="003C18A8">
              <w:t>Role: Reviewer</w:t>
            </w:r>
          </w:p>
          <w:p w14:paraId="4103D9B8" w14:textId="2D15944E" w:rsidR="00962757" w:rsidRPr="00962757" w:rsidRDefault="00D813EB" w:rsidP="00962757">
            <w:pPr>
              <w:pStyle w:val="ListParagraph"/>
              <w:numPr>
                <w:ilvl w:val="0"/>
                <w:numId w:val="37"/>
              </w:numPr>
            </w:pPr>
            <w:r>
              <w:t>(2021)</w:t>
            </w:r>
            <w:r w:rsidR="00962757" w:rsidRPr="00962757">
              <w:rPr>
                <w:rFonts w:ascii="-webkit-standard" w:hAnsi="-webkit-standard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62757" w:rsidRPr="00962757">
              <w:t>A qualitative study of social work providers of refugee services in four countries.</w:t>
            </w:r>
            <w:r w:rsidR="00962757">
              <w:t xml:space="preserve"> Social Work</w:t>
            </w:r>
          </w:p>
          <w:p w14:paraId="7535DED8" w14:textId="268DCDF5" w:rsidR="00E564D0" w:rsidRPr="00E564D0" w:rsidRDefault="00E564D0" w:rsidP="00E564D0">
            <w:pPr>
              <w:pStyle w:val="ListParagraph"/>
              <w:numPr>
                <w:ilvl w:val="0"/>
                <w:numId w:val="37"/>
              </w:numPr>
            </w:pPr>
            <w:r>
              <w:t xml:space="preserve">(2021) </w:t>
            </w:r>
            <w:r w:rsidRPr="00E564D0">
              <w:t>The nature of social work: An eco-centered analysis of key social work statements</w:t>
            </w:r>
            <w:r>
              <w:t>. Social Work</w:t>
            </w:r>
          </w:p>
          <w:p w14:paraId="595FC456" w14:textId="1A41C69F" w:rsidR="00D813EB" w:rsidRDefault="000C7C0E" w:rsidP="000D6E73">
            <w:pPr>
              <w:pStyle w:val="ListParagraph"/>
              <w:numPr>
                <w:ilvl w:val="0"/>
                <w:numId w:val="37"/>
              </w:numPr>
            </w:pPr>
            <w:r>
              <w:t xml:space="preserve">(2021) </w:t>
            </w:r>
            <w:r w:rsidRPr="000C7C0E">
              <w:t>Improving patient well-being in the US through care coordination interventions informed by social determinants of health</w:t>
            </w:r>
            <w:r w:rsidR="007C59D8">
              <w:t>. Health &amp; Social Care in Community.</w:t>
            </w:r>
          </w:p>
          <w:p w14:paraId="6C7841E2" w14:textId="5F97B0A0" w:rsidR="00904E7E" w:rsidRDefault="00904E7E" w:rsidP="00904E7E">
            <w:pPr>
              <w:pStyle w:val="ListParagraph"/>
              <w:numPr>
                <w:ilvl w:val="0"/>
                <w:numId w:val="37"/>
              </w:numPr>
            </w:pPr>
            <w:r>
              <w:t xml:space="preserve">(2020) </w:t>
            </w:r>
            <w:r w:rsidRPr="00904E7E">
              <w:t>Social Entrepreneurship and Enterprises in Economic and Social Development</w:t>
            </w:r>
            <w:r>
              <w:t xml:space="preserve">. Book </w:t>
            </w:r>
            <w:r w:rsidR="00A86BD1">
              <w:t xml:space="preserve">manuscript </w:t>
            </w:r>
            <w:r>
              <w:t>proposal and chapter review for Oxford Press.</w:t>
            </w:r>
          </w:p>
          <w:p w14:paraId="046589EF" w14:textId="6CE48F47" w:rsidR="00904E7E" w:rsidRDefault="00904E7E" w:rsidP="00904E7E">
            <w:pPr>
              <w:pStyle w:val="ListParagraph"/>
              <w:numPr>
                <w:ilvl w:val="0"/>
                <w:numId w:val="37"/>
              </w:numPr>
            </w:pPr>
            <w:r>
              <w:t>(2020)</w:t>
            </w:r>
            <w:r w:rsidRPr="00904E7E">
              <w:rPr>
                <w:rFonts w:ascii="TimesNewRomanPSMT" w:eastAsia="Times New Roman" w:hAnsi="TimesNewRomanPSMT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904E7E">
              <w:t>Toolbox Recommendations for Social Workers in Promoting Successful Social Entrepreneurship</w:t>
            </w:r>
            <w:r>
              <w:t>. Social Work.</w:t>
            </w:r>
          </w:p>
          <w:p w14:paraId="466940E8" w14:textId="59099CD6" w:rsidR="00904E7E" w:rsidRDefault="00904E7E" w:rsidP="00904E7E">
            <w:pPr>
              <w:pStyle w:val="ListParagraph"/>
              <w:numPr>
                <w:ilvl w:val="0"/>
                <w:numId w:val="37"/>
              </w:numPr>
            </w:pPr>
            <w:r>
              <w:t>(2020)</w:t>
            </w:r>
            <w:r w:rsidRPr="00904E7E">
              <w:rPr>
                <w:rFonts w:ascii="TimesNewRomanPSMT" w:eastAsia="Times New Roman" w:hAnsi="TimesNewRomanPSMT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904E7E">
              <w:t>What is a VAD Social Worker? The Results of Two National Surveys.</w:t>
            </w:r>
            <w:r>
              <w:t xml:space="preserve"> Social Work.</w:t>
            </w:r>
          </w:p>
          <w:p w14:paraId="0C93BB66" w14:textId="5E45C04A" w:rsidR="00904E7E" w:rsidRDefault="00904E7E" w:rsidP="00A86BD1">
            <w:pPr>
              <w:pStyle w:val="ListParagraph"/>
              <w:numPr>
                <w:ilvl w:val="0"/>
                <w:numId w:val="37"/>
              </w:numPr>
            </w:pPr>
            <w:r>
              <w:t>(2020)</w:t>
            </w:r>
            <w:r w:rsidRPr="00904E7E">
              <w:rPr>
                <w:rFonts w:ascii="TimesNewRomanPSMT" w:eastAsia="Times New Roman" w:hAnsi="TimesNewRomanPSMT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904E7E">
              <w:t>Does Social Work Ignore Socio-economic Class? A Content Analysis of Leading Social Work Journals</w:t>
            </w:r>
            <w:r>
              <w:t>. Social Work.</w:t>
            </w:r>
          </w:p>
          <w:p w14:paraId="6869E6DE" w14:textId="3E48BFD3" w:rsidR="00904E7E" w:rsidRDefault="00904E7E" w:rsidP="00904E7E">
            <w:pPr>
              <w:pStyle w:val="ListParagraph"/>
              <w:numPr>
                <w:ilvl w:val="0"/>
                <w:numId w:val="37"/>
              </w:numPr>
            </w:pPr>
            <w:r>
              <w:t>(2020)</w:t>
            </w:r>
            <w:r w:rsidRPr="00904E7E">
              <w:rPr>
                <w:rFonts w:ascii="TimesNewRomanPSMT" w:eastAsia="Times New Roman" w:hAnsi="TimesNewRomanPSMT" w:cs="Times New Roman"/>
                <w:color w:val="000000"/>
                <w:sz w:val="36"/>
                <w:szCs w:val="36"/>
              </w:rPr>
              <w:t xml:space="preserve"> </w:t>
            </w:r>
            <w:r w:rsidRPr="00904E7E">
              <w:t xml:space="preserve">Implementing </w:t>
            </w:r>
            <w:proofErr w:type="spellStart"/>
            <w:r w:rsidRPr="00904E7E">
              <w:t>Neuroleadership</w:t>
            </w:r>
            <w:proofErr w:type="spellEnd"/>
            <w:r w:rsidRPr="00904E7E">
              <w:t xml:space="preserve"> for Organizational Success: A Systematic Review</w:t>
            </w:r>
            <w:r>
              <w:t xml:space="preserve">. </w:t>
            </w:r>
            <w:r w:rsidRPr="00904E7E">
              <w:t>Human Service Organizations: Management, Leadership, &amp; Governance.</w:t>
            </w:r>
          </w:p>
          <w:p w14:paraId="6E14C20A" w14:textId="77777777" w:rsidR="00D12052" w:rsidRPr="00D12052" w:rsidRDefault="00D12052" w:rsidP="00D12052">
            <w:pPr>
              <w:pStyle w:val="ListParagraph"/>
              <w:numPr>
                <w:ilvl w:val="0"/>
                <w:numId w:val="37"/>
              </w:numPr>
            </w:pPr>
            <w:r>
              <w:t xml:space="preserve">(2020) </w:t>
            </w:r>
            <w:r w:rsidRPr="00D12052">
              <w:t>Social entrepreneurship in social work: Opportunities for success</w:t>
            </w:r>
            <w:r>
              <w:t xml:space="preserve">. </w:t>
            </w:r>
            <w:r w:rsidRPr="00D12052">
              <w:t>Journal of the Society for Social Work and Research</w:t>
            </w:r>
          </w:p>
          <w:p w14:paraId="07F3CB50" w14:textId="5601D473" w:rsidR="00D12052" w:rsidRPr="00904E7E" w:rsidRDefault="00D12052" w:rsidP="00B26B60">
            <w:pPr>
              <w:pStyle w:val="ListParagraph"/>
              <w:numPr>
                <w:ilvl w:val="0"/>
                <w:numId w:val="37"/>
              </w:numPr>
            </w:pPr>
            <w:r>
              <w:t>(2020)</w:t>
            </w:r>
            <w:r w:rsidRPr="00D12052">
              <w:rPr>
                <w:rFonts w:ascii="TimesNewRomanPSMT" w:eastAsia="Times New Roman" w:hAnsi="TimesNewRomanPSMT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12052">
              <w:t>On a Knife Edge: Entrepreneurship as a Strategy for Promoting Financial Justice</w:t>
            </w:r>
            <w:r>
              <w:t>. Social Work.</w:t>
            </w:r>
          </w:p>
          <w:p w14:paraId="3EC1F852" w14:textId="590A7822" w:rsidR="009F6815" w:rsidRDefault="00A86BD1" w:rsidP="00A86BD1">
            <w:pPr>
              <w:pStyle w:val="ListParagraph"/>
              <w:numPr>
                <w:ilvl w:val="0"/>
                <w:numId w:val="37"/>
              </w:numPr>
            </w:pPr>
            <w:r>
              <w:t xml:space="preserve">(2020) </w:t>
            </w:r>
            <w:r w:rsidRPr="00A86BD1">
              <w:t xml:space="preserve">Social capital on a nonprofit board: Driving organizational success? </w:t>
            </w:r>
            <w:r>
              <w:t>Social Work.</w:t>
            </w:r>
          </w:p>
          <w:p w14:paraId="1290BC22" w14:textId="5216CD9A" w:rsidR="009F6815" w:rsidRPr="009F6815" w:rsidRDefault="009F6815" w:rsidP="009F6815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9F6815">
              <w:t>What Makes Hybrid Insourcing Successful: A New Public-Private Partnership Model for Social Welfare Services</w:t>
            </w:r>
            <w:r>
              <w:t xml:space="preserve">. </w:t>
            </w:r>
            <w:r w:rsidRPr="009F6815">
              <w:t>Human Service Organizations: Management, Leadership, &amp; Governance.</w:t>
            </w:r>
          </w:p>
          <w:p w14:paraId="1F9788F0" w14:textId="4FDA7924" w:rsidR="009F6815" w:rsidRPr="009F6815" w:rsidRDefault="009F6815" w:rsidP="009F6815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9F6815">
              <w:t>The U.S. Safety Net since the Great Recession: Trends and Reforms, 2007-2017</w:t>
            </w:r>
            <w:r>
              <w:t>. Social Work.</w:t>
            </w:r>
          </w:p>
          <w:p w14:paraId="562F748C" w14:textId="4E96C64E" w:rsidR="009F6815" w:rsidRPr="009F6815" w:rsidRDefault="00DC1FB4" w:rsidP="009F6815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="009F6815" w:rsidRPr="009F6815">
              <w:t>Continuing Social Work Identity for Macro Practitioners: Is It A Challenge?</w:t>
            </w:r>
            <w:r w:rsidR="009F6815">
              <w:t xml:space="preserve"> Social Work.</w:t>
            </w:r>
          </w:p>
          <w:p w14:paraId="6EE6236C" w14:textId="58BDE8DA" w:rsidR="009F6815" w:rsidRPr="009F6815" w:rsidRDefault="00DC1FB4" w:rsidP="009F6815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="009F6815" w:rsidRPr="009F6815">
              <w:t>The outcomes of experiential philanthropy in social work classes: Enhancing students’ interest in and preparation for managing and leading in human service organizations</w:t>
            </w:r>
            <w:r w:rsidR="009F6815">
              <w:t xml:space="preserve">. </w:t>
            </w:r>
            <w:r w:rsidR="009F6815" w:rsidRPr="009F6815">
              <w:t>Human Service Organizations: Management, Leadership, &amp; Governance.</w:t>
            </w:r>
          </w:p>
          <w:p w14:paraId="32603C4E" w14:textId="1D690B11" w:rsidR="009F6815" w:rsidRDefault="00DC1FB4" w:rsidP="00DC1FB4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DC1FB4">
              <w:t>Data-driven service delivery: Using population and coalition data to reengage opportunity youth in career and educational pathways</w:t>
            </w:r>
            <w:r>
              <w:t xml:space="preserve">. </w:t>
            </w:r>
            <w:r w:rsidRPr="009F6815">
              <w:t>Human Service Organizations: Management, Leadership, &amp; Governance.</w:t>
            </w:r>
          </w:p>
          <w:p w14:paraId="606FC904" w14:textId="155A8016" w:rsidR="009F6815" w:rsidRDefault="009F6815" w:rsidP="009F6815">
            <w:pPr>
              <w:pStyle w:val="ListParagraph"/>
              <w:numPr>
                <w:ilvl w:val="0"/>
                <w:numId w:val="29"/>
              </w:numPr>
            </w:pPr>
            <w:r>
              <w:t xml:space="preserve">(2019). </w:t>
            </w:r>
            <w:r w:rsidRPr="009F6815">
              <w:t>Resisting neoliberal social work fragmentation: The wall-to-wall alliance</w:t>
            </w:r>
            <w:r>
              <w:t>. Social Work</w:t>
            </w:r>
          </w:p>
          <w:p w14:paraId="1106FF2E" w14:textId="77777777" w:rsidR="002D5246" w:rsidRPr="009F6815" w:rsidRDefault="002D5246" w:rsidP="002D5246">
            <w:pPr>
              <w:pStyle w:val="ListParagraph"/>
              <w:numPr>
                <w:ilvl w:val="0"/>
                <w:numId w:val="29"/>
              </w:numPr>
            </w:pPr>
            <w:r>
              <w:t>(2019)</w:t>
            </w:r>
            <w:r w:rsidRPr="002D5246">
              <w:rPr>
                <w:rFonts w:ascii="TimesNewRomanPSMT" w:eastAsia="Times New Roman" w:hAnsi="TimesNewRomanPSMT" w:cs="Times New Roman"/>
                <w:color w:val="000000"/>
                <w:sz w:val="27"/>
                <w:szCs w:val="27"/>
              </w:rPr>
              <w:t xml:space="preserve"> </w:t>
            </w:r>
            <w:r w:rsidRPr="002D5246">
              <w:t>Social Entrepreneurial Orientation in Human Service Organizations: A Scoping Review</w:t>
            </w:r>
            <w:r>
              <w:t xml:space="preserve">. </w:t>
            </w:r>
            <w:r w:rsidRPr="009F6815">
              <w:t>Human Service Organizations: Management, Leadership, &amp; Governance.</w:t>
            </w:r>
          </w:p>
          <w:p w14:paraId="3EC05E0C" w14:textId="0CD6831B" w:rsidR="002D5246" w:rsidRPr="002D5246" w:rsidRDefault="002D5246" w:rsidP="002D5246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2D5246">
              <w:t>Organizational Factors and Characteristics that Lead to Social Entrepreneurial Orientation: A Scoping Review</w:t>
            </w:r>
            <w:r>
              <w:t xml:space="preserve">. </w:t>
            </w:r>
            <w:r w:rsidRPr="002D5246">
              <w:t xml:space="preserve"> Human Service Organizations: Management, Leadership, &amp; Governance.</w:t>
            </w:r>
          </w:p>
          <w:p w14:paraId="775FAC65" w14:textId="4F7CA0BC" w:rsidR="002D5246" w:rsidRPr="002D5246" w:rsidRDefault="002D5246" w:rsidP="002D5246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2D5246">
              <w:t>Experiential philanthropy in social work classes: Assessing student-based outcomes related to careers in human service organizations. Human Service Organizations: Management, Leadership, &amp; Governance.</w:t>
            </w:r>
          </w:p>
          <w:p w14:paraId="6235B162" w14:textId="7DE1947E" w:rsidR="00520F29" w:rsidRDefault="00520F29" w:rsidP="00520F29">
            <w:pPr>
              <w:pStyle w:val="ListParagraph"/>
              <w:numPr>
                <w:ilvl w:val="0"/>
                <w:numId w:val="29"/>
              </w:numPr>
            </w:pPr>
            <w:r>
              <w:t xml:space="preserve">(2019). </w:t>
            </w:r>
            <w:r w:rsidRPr="00520F29">
              <w:t xml:space="preserve">Social </w:t>
            </w:r>
            <w:r>
              <w:t>E</w:t>
            </w:r>
            <w:r w:rsidRPr="00520F29">
              <w:t xml:space="preserve">ntrepreneurship in </w:t>
            </w:r>
            <w:r>
              <w:t>S</w:t>
            </w:r>
            <w:r w:rsidRPr="00520F29">
              <w:t xml:space="preserve">ocial </w:t>
            </w:r>
            <w:r>
              <w:t>W</w:t>
            </w:r>
            <w:r w:rsidRPr="00520F29">
              <w:t xml:space="preserve">ork: Opportunities for </w:t>
            </w:r>
            <w:r>
              <w:t>S</w:t>
            </w:r>
            <w:r w:rsidRPr="00520F29">
              <w:t>uccess</w:t>
            </w:r>
            <w:r>
              <w:t>.  Journal of the Society for Social Work and Research.</w:t>
            </w:r>
          </w:p>
          <w:p w14:paraId="7499E21A" w14:textId="57053F2B" w:rsidR="00BF2C72" w:rsidRPr="00BF2C72" w:rsidRDefault="00BF2C72" w:rsidP="00BF2C72">
            <w:pPr>
              <w:pStyle w:val="ListParagraph"/>
              <w:numPr>
                <w:ilvl w:val="0"/>
                <w:numId w:val="29"/>
              </w:numPr>
            </w:pPr>
            <w:r>
              <w:t xml:space="preserve">(2019). </w:t>
            </w:r>
            <w:r w:rsidRPr="00BF2C72">
              <w:t>On a Knife Edge: Entrepreneurship as a Strategy for Promoting Financial Justice</w:t>
            </w:r>
            <w:r>
              <w:t>. Social Work.</w:t>
            </w:r>
          </w:p>
          <w:p w14:paraId="520A9916" w14:textId="408A141E" w:rsidR="00BF2C72" w:rsidRPr="00520F29" w:rsidRDefault="00BF2C72" w:rsidP="00BF2C72">
            <w:pPr>
              <w:pStyle w:val="ListParagraph"/>
              <w:numPr>
                <w:ilvl w:val="0"/>
                <w:numId w:val="29"/>
              </w:numPr>
            </w:pPr>
            <w:r>
              <w:t>(2019) I</w:t>
            </w:r>
            <w:r w:rsidRPr="00BF2C72">
              <w:t>nterprofessional collaboration in hospitals: A critical, broad-based review of the literature</w:t>
            </w:r>
            <w:r>
              <w:t>. Journal of Interprofessional Care.</w:t>
            </w:r>
          </w:p>
          <w:p w14:paraId="4BF07CC5" w14:textId="190F5FF9" w:rsidR="002D5246" w:rsidRPr="009F6815" w:rsidRDefault="00BF2C72" w:rsidP="00BF2C72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BF2C72">
              <w:t>Immigrant Identity and Inclusion (I3): A Theoretical Framework</w:t>
            </w:r>
            <w:r>
              <w:t>. Social Work.</w:t>
            </w:r>
          </w:p>
          <w:p w14:paraId="0E859D30" w14:textId="094161BF" w:rsidR="009F6815" w:rsidRPr="009F6815" w:rsidRDefault="009F6815" w:rsidP="009F6815">
            <w:pPr>
              <w:pStyle w:val="ListParagraph"/>
              <w:numPr>
                <w:ilvl w:val="0"/>
                <w:numId w:val="29"/>
              </w:numPr>
            </w:pPr>
            <w:r>
              <w:t xml:space="preserve">(2019) </w:t>
            </w:r>
            <w:r w:rsidRPr="009F6815">
              <w:t>Interdisciplinary Explorations: Bridging Social Work, Community Psychology, and Public Health</w:t>
            </w:r>
            <w:r>
              <w:t>. Social Work.</w:t>
            </w:r>
          </w:p>
          <w:p w14:paraId="30F63FFF" w14:textId="79250402" w:rsidR="009F6815" w:rsidRDefault="009F6815" w:rsidP="00DC1FB4">
            <w:pPr>
              <w:pStyle w:val="ListParagraph"/>
              <w:numPr>
                <w:ilvl w:val="0"/>
                <w:numId w:val="29"/>
              </w:numPr>
            </w:pPr>
            <w:r>
              <w:rPr>
                <w:iCs/>
              </w:rPr>
              <w:t xml:space="preserve">(2019) </w:t>
            </w:r>
            <w:r w:rsidRPr="009F6815">
              <w:rPr>
                <w:iCs/>
              </w:rPr>
              <w:t>The Role of Social Enterprises and Entrepreneurship in Social and Economic Development. Book Proposal for Oxford University Press.</w:t>
            </w:r>
          </w:p>
          <w:p w14:paraId="4D9CE595" w14:textId="4B5A79AB" w:rsidR="00951B37" w:rsidRPr="003C18A8" w:rsidRDefault="00951B37" w:rsidP="003C18A8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(2018). Social and economic development in transitioning and market-based economies: social enterprises, entrepreneurship and microenterprises as integrating institutions. Book Manuscript Review </w:t>
            </w:r>
            <w:proofErr w:type="spellStart"/>
            <w:r w:rsidRPr="003C18A8">
              <w:t>Suny</w:t>
            </w:r>
            <w:proofErr w:type="spellEnd"/>
            <w:r w:rsidRPr="003C18A8">
              <w:t xml:space="preserve"> Press.</w:t>
            </w:r>
          </w:p>
          <w:p w14:paraId="172074DA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Interdisciplinary Explorations: Bridging Social Work, Community Psychology, and Public Health. Social Work</w:t>
            </w:r>
          </w:p>
          <w:p w14:paraId="532F7C00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The ASPIRE Model: Grounding the IPEC Core Competencies for Interprofessional Collaborative Practice within a Foundational Framework. Journal of Interprofessional Care.</w:t>
            </w:r>
          </w:p>
          <w:p w14:paraId="5FB4FDAA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The Common Attributes of Successful Care Manager Programs for High-Need, High-Cost Persons: A Cross-Case Analysis. Health and Social Care in the Community.</w:t>
            </w:r>
          </w:p>
          <w:p w14:paraId="3D7451A7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Positioning Social Justice: Reclaiming Social Work's Organizing Value. Social Work.</w:t>
            </w:r>
          </w:p>
          <w:p w14:paraId="326D46EA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(2018). Towards a social innovation-informed evaluative approach for human service organizations: Case examples of a </w:t>
            </w:r>
            <w:proofErr w:type="spellStart"/>
            <w:r w:rsidRPr="003C18A8">
              <w:t>preformative</w:t>
            </w:r>
            <w:proofErr w:type="spellEnd"/>
            <w:r w:rsidRPr="003C18A8">
              <w:t xml:space="preserve"> stage of developmental evaluation. Human Service Organizations: Management, Leadership, &amp; Governance.</w:t>
            </w:r>
          </w:p>
          <w:p w14:paraId="25465148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(2018). OBSTACLES TO SOCIAL ENTREPRENEURSHIP. Entrepreneurship Research Journal. </w:t>
            </w:r>
          </w:p>
          <w:p w14:paraId="15A8FB92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(2018). Exploring the acceptability and usability of a novel social innovation to encourage physical activity: The </w:t>
            </w:r>
            <w:proofErr w:type="spellStart"/>
            <w:r w:rsidRPr="003C18A8">
              <w:t>iStep</w:t>
            </w:r>
            <w:proofErr w:type="spellEnd"/>
            <w:r w:rsidRPr="003C18A8">
              <w:t xml:space="preserve"> prototype. Health and Social Care in the Community.</w:t>
            </w:r>
          </w:p>
          <w:p w14:paraId="0EC7BD4D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Professional centrism and its role in shaping interprofessional education. Social Work.</w:t>
            </w:r>
          </w:p>
          <w:p w14:paraId="1FB5DB5C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Social works role in collaborative community-academic partnerships: How our past informs our future. Social Work.</w:t>
            </w:r>
          </w:p>
          <w:p w14:paraId="1EAD2E97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Toward the advancement of collaborative community-academic partnerships in social work. Social Work.</w:t>
            </w:r>
          </w:p>
          <w:p w14:paraId="74E12C59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The role of information technology capability and innovative capability: An empirical analysis of knowledge management in healthcare. International Management Review.</w:t>
            </w:r>
          </w:p>
          <w:p w14:paraId="7D6F35D5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(2018). Exploring the acceptability and usability of a novel social innovation to encourage physical activity. Health and Social Care in the Community.</w:t>
            </w:r>
          </w:p>
          <w:p w14:paraId="2E7134F9" w14:textId="14E8D64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Social Work Grand Challenges: Leaders' pe</w:t>
            </w:r>
            <w:r w:rsidR="009F0A34">
              <w:t xml:space="preserve">rceptions of the potential for </w:t>
            </w:r>
            <w:r w:rsidRPr="003C18A8">
              <w:t>partnering with business. Social Worker.</w:t>
            </w:r>
          </w:p>
          <w:p w14:paraId="480A1364" w14:textId="684EDB70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(2017) Systems approach to map determinants of a </w:t>
            </w:r>
            <w:r w:rsidR="009F0A34">
              <w:t xml:space="preserve">Social Enterprise’s impact: </w:t>
            </w:r>
            <w:proofErr w:type="gramStart"/>
            <w:r w:rsidR="009F0A34">
              <w:t xml:space="preserve">A  </w:t>
            </w:r>
            <w:r w:rsidRPr="003C18A8">
              <w:t>case</w:t>
            </w:r>
            <w:proofErr w:type="gramEnd"/>
            <w:r w:rsidRPr="003C18A8">
              <w:t xml:space="preserve"> from India. The Journal of Social Entrepreneurship.</w:t>
            </w:r>
          </w:p>
          <w:p w14:paraId="4596C27D" w14:textId="1192E264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An Epistemological Criticism of Socia</w:t>
            </w:r>
            <w:r w:rsidR="009F0A34">
              <w:t xml:space="preserve">l Entrepreneurship: Is </w:t>
            </w:r>
            <w:proofErr w:type="gramStart"/>
            <w:r w:rsidR="009F0A34">
              <w:t xml:space="preserve">Social  </w:t>
            </w:r>
            <w:r w:rsidRPr="003C18A8">
              <w:t>Entrepreneurship</w:t>
            </w:r>
            <w:proofErr w:type="gramEnd"/>
            <w:r w:rsidRPr="003C18A8">
              <w:t xml:space="preserve"> a Sound and Scientific Knowledge? </w:t>
            </w:r>
            <w:r w:rsidR="009F0A34">
              <w:t xml:space="preserve">Entrepreneurship </w:t>
            </w:r>
            <w:proofErr w:type="gramStart"/>
            <w:r w:rsidR="009F0A34">
              <w:t xml:space="preserve">Research  </w:t>
            </w:r>
            <w:r w:rsidRPr="003C18A8">
              <w:t>Journal</w:t>
            </w:r>
            <w:proofErr w:type="gramEnd"/>
            <w:r w:rsidRPr="003C18A8">
              <w:t>.</w:t>
            </w:r>
          </w:p>
          <w:p w14:paraId="43B0031C" w14:textId="1401B872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Funding scheme OPUS, Social innovations</w:t>
            </w:r>
            <w:r w:rsidR="002F776F" w:rsidRPr="003C18A8">
              <w:t xml:space="preserve"> in biographical perspective - </w:t>
            </w:r>
            <w:r w:rsidRPr="003C18A8">
              <w:t xml:space="preserve">the sociological analysis, </w:t>
            </w:r>
            <w:proofErr w:type="spellStart"/>
            <w:r w:rsidRPr="003C18A8">
              <w:t>dr</w:t>
            </w:r>
            <w:proofErr w:type="spellEnd"/>
            <w:r w:rsidRPr="003C18A8">
              <w:t xml:space="preserve"> hab. Agnie</w:t>
            </w:r>
            <w:r w:rsidR="002F776F" w:rsidRPr="003C18A8">
              <w:t xml:space="preserve">szka Maria </w:t>
            </w:r>
            <w:proofErr w:type="spellStart"/>
            <w:r w:rsidR="002F776F" w:rsidRPr="003C18A8">
              <w:t>Golczyńska-Grondas</w:t>
            </w:r>
            <w:proofErr w:type="spellEnd"/>
            <w:r w:rsidR="002F776F" w:rsidRPr="003C18A8">
              <w:t xml:space="preserve">, </w:t>
            </w:r>
            <w:r w:rsidRPr="003C18A8">
              <w:t xml:space="preserve">University of </w:t>
            </w:r>
            <w:proofErr w:type="spellStart"/>
            <w:r w:rsidRPr="003C18A8">
              <w:t>Łódź</w:t>
            </w:r>
            <w:proofErr w:type="spellEnd"/>
            <w:r w:rsidRPr="003C18A8">
              <w:t xml:space="preserve">, No. 351743, Panel HS6, National Science Centre. </w:t>
            </w:r>
            <w:proofErr w:type="spellStart"/>
            <w:r w:rsidRPr="003C18A8">
              <w:t>Nar</w:t>
            </w:r>
            <w:r w:rsidR="002F776F" w:rsidRPr="003C18A8">
              <w:t>odowe</w:t>
            </w:r>
            <w:proofErr w:type="spellEnd"/>
            <w:r w:rsidR="002F776F" w:rsidRPr="003C18A8">
              <w:t xml:space="preserve"> </w:t>
            </w:r>
            <w:r w:rsidR="009F0A34">
              <w:t xml:space="preserve">Centrum </w:t>
            </w:r>
            <w:proofErr w:type="spellStart"/>
            <w:r w:rsidR="009F0A34">
              <w:t>Nauki</w:t>
            </w:r>
            <w:proofErr w:type="spellEnd"/>
            <w:r w:rsidR="009F0A34">
              <w:t xml:space="preserve"> -</w:t>
            </w:r>
            <w:r w:rsidRPr="003C18A8">
              <w:t>NCN</w:t>
            </w:r>
          </w:p>
          <w:p w14:paraId="527430DF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(2017). Social Entrepreneurship in Trujillo, Peru: The case of </w:t>
            </w:r>
            <w:proofErr w:type="spellStart"/>
            <w:r w:rsidRPr="003C18A8">
              <w:t>Nisolo</w:t>
            </w:r>
            <w:proofErr w:type="spellEnd"/>
            <w:r w:rsidRPr="003C18A8">
              <w:t xml:space="preserve">. Community Development: Journal of the Community Development Society. </w:t>
            </w:r>
          </w:p>
          <w:p w14:paraId="2FFCC701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Organized Chaos: Mapping the definitions of social entrepreneurship. Journal of Social Entrepreneurship.</w:t>
            </w:r>
          </w:p>
          <w:p w14:paraId="1F56BC6A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The conceptual relationship between workplace well-being, corporate social responsibility, and healthcare costs. International Management Review.</w:t>
            </w:r>
          </w:p>
          <w:p w14:paraId="22FEDB35" w14:textId="77777777" w:rsidR="009F0A34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Service Users’ Perceptions of their Service Providers’ Burnout: Validation of Maslach Measure. Social Work.</w:t>
            </w:r>
          </w:p>
          <w:p w14:paraId="6ACC61E8" w14:textId="262C56CC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(2017). Perspectives of Somali Refugees on Posttraumatic Growth after Resettlement.  Social Work.</w:t>
            </w:r>
          </w:p>
          <w:p w14:paraId="2E64D248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The (Social) Innovation – Subjective Well-being Nexus:</w:t>
            </w:r>
          </w:p>
          <w:p w14:paraId="6CE3CF59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Subjective Well-Being Impacts as an Additional Assessment Metric of Technological and Social Innovation. Innovation: The European Journal of Social Science Research.</w:t>
            </w:r>
          </w:p>
          <w:p w14:paraId="79417FE1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Perspectives of Somali Refugees on Posttraumatic Growth after Resettlement. Social Work.</w:t>
            </w:r>
          </w:p>
          <w:p w14:paraId="39DC68CD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Democratic Governmental Entrepreneurship via Intrapreneurship. Theoretical Issues in Ergonomics Science.</w:t>
            </w:r>
          </w:p>
          <w:p w14:paraId="2CFC0870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Justifying Fatness Stigmatization by Animating a Self in Crisis. Critical Social Work.</w:t>
            </w:r>
          </w:p>
          <w:p w14:paraId="368A50EA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A Challenge to the Social Work Profession?" Social Work.</w:t>
            </w:r>
          </w:p>
          <w:p w14:paraId="36E914CA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Student attitudes towards social entrepreneurship: a study of final year students at an Ethiopian University. Education + Training.</w:t>
            </w:r>
          </w:p>
          <w:p w14:paraId="7E3DC671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(2016). An Assessment of Government Regulation on Adaptive Capability and Managerial Strategy in U.S. Healthcare.  International Management Review. </w:t>
            </w:r>
          </w:p>
          <w:p w14:paraId="5B890810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(2016). Story-</w:t>
            </w:r>
            <w:proofErr w:type="spellStart"/>
            <w:r w:rsidRPr="003C18A8">
              <w:t>ing</w:t>
            </w:r>
            <w:proofErr w:type="spellEnd"/>
            <w:r w:rsidRPr="003C18A8">
              <w:t xml:space="preserve"> the social justice profession: How social workers use moral entrepreneurship to enact professional ethics. Social Work.</w:t>
            </w:r>
          </w:p>
          <w:p w14:paraId="382F394F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(2015). Solidarity and Heart—The development of structural social work: A critical analysis. Critical Social Work.</w:t>
            </w:r>
          </w:p>
          <w:p w14:paraId="1ED24BC3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(2014). Late life immigration and quality of life among Asian Indian older adults. Journal of Cross-Cultural Gerontology.</w:t>
            </w:r>
          </w:p>
          <w:p w14:paraId="206F3F35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(2014). Reviewer for the International Journal of Social Entrepreneurship and Innovation.</w:t>
            </w:r>
          </w:p>
          <w:p w14:paraId="1C297F1E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(2014). Inter-subjectivity: A critical redefinition of relationship in order to transcend the distinct arenas of social work practice. Critical Social Work.</w:t>
            </w:r>
          </w:p>
          <w:p w14:paraId="7EFE58BE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(2013). Microfinance Sustainability, book written by an Assistant Professor, Center for Social Entrepreneurship, School of Management and </w:t>
            </w:r>
            <w:proofErr w:type="spellStart"/>
            <w:r w:rsidRPr="003C18A8">
              <w:t>Labour</w:t>
            </w:r>
            <w:proofErr w:type="spellEnd"/>
            <w:r w:rsidRPr="003C18A8">
              <w:t xml:space="preserve"> Studies, Tata Institute of Social, Mumbai, India, Springer Publications. </w:t>
            </w:r>
          </w:p>
          <w:p w14:paraId="458E1267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(2013). Free health care provision system in North Gondar Town, Ethiopia. Health Care. </w:t>
            </w:r>
          </w:p>
          <w:p w14:paraId="7664DF8B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(2013). The relationship between attachment lifestyle with depression, life expectancy and emotional intelligence. Health Care. </w:t>
            </w:r>
          </w:p>
          <w:p w14:paraId="16E0C771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(2012). Human services as complex organizations </w:t>
            </w:r>
            <w:proofErr w:type="gramStart"/>
            <w:r w:rsidRPr="003C18A8">
              <w:t>( 2</w:t>
            </w:r>
            <w:proofErr w:type="gramEnd"/>
            <w:r w:rsidRPr="003C18A8">
              <w:t xml:space="preserve">nd Ed.) Edited by </w:t>
            </w:r>
            <w:proofErr w:type="spellStart"/>
            <w:r w:rsidRPr="003C18A8">
              <w:t>Hasenfeld</w:t>
            </w:r>
            <w:proofErr w:type="spellEnd"/>
            <w:r w:rsidRPr="003C18A8">
              <w:t xml:space="preserve">, Y. (2010).  Thousand Oaks, CA: Sage Publications. Administration in Social Work. </w:t>
            </w:r>
          </w:p>
          <w:p w14:paraId="3F800CE2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(2011). The financial implications of social enterprise on human service nonprofit organizations: An exploratory quantitative analysis. Administration in Social Work.</w:t>
            </w:r>
          </w:p>
          <w:p w14:paraId="44CF7E2B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(2011, April). Research grant submitted to the University of Missouri Research Board. </w:t>
            </w:r>
          </w:p>
          <w:p w14:paraId="073E2D07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>(2010). Together alone? The social connection, social isolation, and loneliness of South Asian immigrant seniors in Edmonton, Alberta. South Asian Diaspora.</w:t>
            </w:r>
          </w:p>
          <w:p w14:paraId="77520815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(2010). Civic professionalism: Using service learning to educate social work students as citizens. Advances in Social Work. </w:t>
            </w:r>
          </w:p>
          <w:p w14:paraId="0B546783" w14:textId="77777777" w:rsidR="00951B37" w:rsidRPr="003C18A8" w:rsidRDefault="00951B37" w:rsidP="00DE5209">
            <w:pPr>
              <w:pStyle w:val="ListParagraph"/>
              <w:numPr>
                <w:ilvl w:val="0"/>
                <w:numId w:val="29"/>
              </w:numPr>
            </w:pPr>
            <w:r w:rsidRPr="003C18A8">
              <w:t xml:space="preserve">(2009). Qualitative research. Thousand Oaks, CA: Sage Publications. </w:t>
            </w:r>
          </w:p>
          <w:p w14:paraId="4013D2DF" w14:textId="77777777" w:rsidR="00951B37" w:rsidRPr="003C18A8" w:rsidRDefault="00951B37" w:rsidP="003C18A8"/>
          <w:p w14:paraId="538D9D63" w14:textId="77777777" w:rsidR="00951B37" w:rsidRPr="009F0A34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Service to Conferences</w:t>
            </w:r>
          </w:p>
          <w:p w14:paraId="7ADBB9C6" w14:textId="77777777" w:rsidR="00951B37" w:rsidRPr="003C18A8" w:rsidRDefault="00951B37" w:rsidP="003C18A8"/>
          <w:p w14:paraId="5A72E6D3" w14:textId="333ADBC8" w:rsidR="00951B37" w:rsidRDefault="00951B37" w:rsidP="003C18A8">
            <w:r w:rsidRPr="003C18A8">
              <w:t>Role: Proposal Reviewer</w:t>
            </w:r>
          </w:p>
          <w:p w14:paraId="740E5641" w14:textId="650FEA35" w:rsidR="00904E7E" w:rsidRDefault="00904E7E" w:rsidP="003C18A8"/>
          <w:p w14:paraId="2E98D0FE" w14:textId="4313D910" w:rsidR="00904E7E" w:rsidRPr="003C18A8" w:rsidRDefault="00904E7E" w:rsidP="003C18A8">
            <w:r>
              <w:t>(2020). Council on Social Work Education (CSWE)—IPE and Collaborative Practice Track.</w:t>
            </w:r>
          </w:p>
          <w:p w14:paraId="050E1D46" w14:textId="77777777" w:rsidR="00951B37" w:rsidRPr="003C18A8" w:rsidRDefault="00951B37" w:rsidP="003C18A8"/>
          <w:p w14:paraId="0985BA22" w14:textId="77777777" w:rsidR="00951B37" w:rsidRPr="003C18A8" w:rsidRDefault="00951B37" w:rsidP="003C18A8">
            <w:r w:rsidRPr="003C18A8">
              <w:t>(2013). Network for Social Work Management Institute (NSWM)</w:t>
            </w:r>
          </w:p>
          <w:p w14:paraId="6A426A90" w14:textId="77777777" w:rsidR="00951B37" w:rsidRPr="003C18A8" w:rsidRDefault="00951B37" w:rsidP="003C18A8"/>
          <w:p w14:paraId="10FF09B5" w14:textId="77777777" w:rsidR="00951B37" w:rsidRPr="003C18A8" w:rsidRDefault="00951B37" w:rsidP="003C18A8">
            <w:r w:rsidRPr="003C18A8">
              <w:t>(2010 &amp; 2011). Social Enterprise Alliance Annual Conference (SEA)</w:t>
            </w:r>
          </w:p>
          <w:p w14:paraId="23240DBE" w14:textId="77777777" w:rsidR="00951B37" w:rsidRPr="003C18A8" w:rsidRDefault="00951B37" w:rsidP="003C18A8"/>
          <w:p w14:paraId="392FF336" w14:textId="77777777" w:rsidR="00951B37" w:rsidRPr="003C18A8" w:rsidRDefault="00951B37" w:rsidP="003C18A8">
            <w:r w:rsidRPr="003C18A8">
              <w:t xml:space="preserve">(2007). American Society on Aging Annual Conference. </w:t>
            </w:r>
          </w:p>
          <w:p w14:paraId="7F923980" w14:textId="77777777" w:rsidR="00951B37" w:rsidRPr="003C18A8" w:rsidRDefault="00951B37" w:rsidP="003C18A8"/>
          <w:p w14:paraId="27B4F05E" w14:textId="77777777" w:rsidR="00951B37" w:rsidRPr="009F0A34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Service to Academic Community</w:t>
            </w:r>
          </w:p>
          <w:p w14:paraId="63760C34" w14:textId="77777777" w:rsidR="00951B37" w:rsidRPr="003C18A8" w:rsidRDefault="00951B37" w:rsidP="003C18A8"/>
          <w:p w14:paraId="42BF20B9" w14:textId="77777777" w:rsidR="00951B37" w:rsidRPr="003C18A8" w:rsidRDefault="00951B37" w:rsidP="003C18A8">
            <w:r w:rsidRPr="003C18A8">
              <w:t>Role: Tenure and Promotion External Reviewer</w:t>
            </w:r>
          </w:p>
          <w:p w14:paraId="39574062" w14:textId="77777777" w:rsidR="00951B37" w:rsidRPr="003C18A8" w:rsidRDefault="00951B37" w:rsidP="003C18A8"/>
          <w:p w14:paraId="02B65EEE" w14:textId="6E53BCE7" w:rsidR="00951B37" w:rsidRPr="00F75921" w:rsidRDefault="00951B37" w:rsidP="003C18A8">
            <w:r w:rsidRPr="003C18A8">
              <w:t xml:space="preserve">(2014 &amp; 2017).  Reviewed a faculty member’s portfolio for promotion to full professor at Purdue University, Indiana. </w:t>
            </w:r>
          </w:p>
          <w:p w14:paraId="29648F2D" w14:textId="77777777" w:rsidR="00951B37" w:rsidRPr="003C18A8" w:rsidRDefault="00951B37" w:rsidP="003C18A8"/>
          <w:p w14:paraId="11D58C77" w14:textId="2CE56D84" w:rsidR="00951B37" w:rsidRPr="009F0A34" w:rsidRDefault="00F75921" w:rsidP="003C18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Community </w:t>
            </w:r>
            <w:r w:rsidR="00951B37" w:rsidRPr="009F0A34">
              <w:rPr>
                <w:b/>
                <w:bCs/>
                <w:i/>
                <w:iCs/>
              </w:rPr>
              <w:t>Committees and Boards</w:t>
            </w:r>
          </w:p>
          <w:p w14:paraId="487A76EA" w14:textId="77777777" w:rsidR="00951B37" w:rsidRPr="003C18A8" w:rsidRDefault="00951B37" w:rsidP="003C18A8"/>
          <w:p w14:paraId="5D47AFB7" w14:textId="3EF90698" w:rsidR="00C924DD" w:rsidRDefault="001701E1" w:rsidP="00F75921">
            <w:pPr>
              <w:pStyle w:val="ListParagraph"/>
              <w:numPr>
                <w:ilvl w:val="0"/>
                <w:numId w:val="23"/>
              </w:numPr>
            </w:pPr>
            <w:r>
              <w:t>Member</w:t>
            </w:r>
            <w:r w:rsidR="00AC76CB">
              <w:t>—</w:t>
            </w:r>
            <w:r w:rsidR="00C924DD">
              <w:t>Injury Prevention Research Center at Emory</w:t>
            </w:r>
            <w:r>
              <w:t>—2020 – Present</w:t>
            </w:r>
          </w:p>
          <w:p w14:paraId="727ED8B9" w14:textId="7FC00AA6" w:rsidR="00935D47" w:rsidRDefault="00935D47" w:rsidP="00F75921">
            <w:pPr>
              <w:pStyle w:val="ListParagraph"/>
              <w:numPr>
                <w:ilvl w:val="0"/>
                <w:numId w:val="23"/>
              </w:numPr>
            </w:pPr>
            <w:r>
              <w:t xml:space="preserve">Core Faculty-- </w:t>
            </w:r>
            <w:r>
              <w:t>Injury Prevention Research Center at Emory</w:t>
            </w:r>
            <w:r>
              <w:t>—2021 – Present</w:t>
            </w:r>
          </w:p>
          <w:p w14:paraId="4F0E6AB2" w14:textId="7616A1BC" w:rsidR="00A86BD1" w:rsidRDefault="00A86BD1" w:rsidP="00F75921">
            <w:pPr>
              <w:pStyle w:val="ListParagraph"/>
              <w:numPr>
                <w:ilvl w:val="0"/>
                <w:numId w:val="23"/>
              </w:numPr>
            </w:pPr>
            <w:r>
              <w:t>NASW Program Committee—Establishing Program Priority Goals for NASW for Board Review 2019 – Present.</w:t>
            </w:r>
          </w:p>
          <w:p w14:paraId="54695275" w14:textId="27CF1968" w:rsidR="00FC37E3" w:rsidRDefault="00FC37E3" w:rsidP="00F75921">
            <w:pPr>
              <w:pStyle w:val="ListParagraph"/>
              <w:numPr>
                <w:ilvl w:val="0"/>
                <w:numId w:val="23"/>
              </w:numPr>
            </w:pPr>
            <w:r>
              <w:t>Member: Multicultural Committee—State 2019 – Present</w:t>
            </w:r>
          </w:p>
          <w:p w14:paraId="29F135BF" w14:textId="325141BC" w:rsidR="00FC37E3" w:rsidRDefault="00FC37E3" w:rsidP="00F75921">
            <w:pPr>
              <w:pStyle w:val="ListParagraph"/>
              <w:numPr>
                <w:ilvl w:val="0"/>
                <w:numId w:val="23"/>
              </w:numPr>
            </w:pPr>
            <w:r>
              <w:t>Member: C3IT—2019 – Present</w:t>
            </w:r>
          </w:p>
          <w:p w14:paraId="1D30C601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Member: Community Health Worker Advisory Board 2017 – Present.</w:t>
            </w:r>
          </w:p>
          <w:p w14:paraId="01A3507B" w14:textId="5DB4E5F6" w:rsidR="005A4204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Co-Chair, </w:t>
            </w:r>
            <w:hyperlink r:id="rId28" w:history="1">
              <w:r w:rsidRPr="00FC5EF0">
                <w:rPr>
                  <w:rStyle w:val="Hyperlink"/>
                </w:rPr>
                <w:t>Behavioral Health Workgroup February 2017</w:t>
              </w:r>
            </w:hyperlink>
            <w:r w:rsidRPr="003C18A8">
              <w:t xml:space="preserve"> – Present</w:t>
            </w:r>
            <w:r w:rsidR="00461F4A">
              <w:t xml:space="preserve"> </w:t>
            </w:r>
          </w:p>
          <w:p w14:paraId="7328C36A" w14:textId="5D493CF8" w:rsidR="00951B37" w:rsidRPr="003C18A8" w:rsidRDefault="00FC5EF0" w:rsidP="00FC5EF0">
            <w:pPr>
              <w:pStyle w:val="ListParagraph"/>
              <w:numPr>
                <w:ilvl w:val="1"/>
                <w:numId w:val="23"/>
              </w:numPr>
            </w:pPr>
            <w:r>
              <w:t xml:space="preserve"> </w:t>
            </w:r>
            <w:hyperlink r:id="rId29" w:history="1">
              <w:r w:rsidRPr="00FC5EF0">
                <w:rPr>
                  <w:rStyle w:val="Hyperlink"/>
                </w:rPr>
                <w:t>New Horizons Community Resource</w:t>
              </w:r>
            </w:hyperlink>
            <w:r>
              <w:t xml:space="preserve"> </w:t>
            </w:r>
          </w:p>
          <w:p w14:paraId="7DDDBC67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Member: Georgia Opioid Strategic Planning—Treatment and Recovery Workgroup December 2017 – Present. </w:t>
            </w:r>
          </w:p>
          <w:p w14:paraId="3E91C835" w14:textId="6A605D33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Member: </w:t>
            </w:r>
            <w:hyperlink r:id="rId30" w:history="1">
              <w:r w:rsidRPr="00FC5EF0">
                <w:rPr>
                  <w:rStyle w:val="Hyperlink"/>
                </w:rPr>
                <w:t>Georgia Social Impact Collaborative Advisory Committee</w:t>
              </w:r>
            </w:hyperlink>
            <w:r w:rsidRPr="003C18A8">
              <w:t xml:space="preserve"> December 2017 – Present. </w:t>
            </w:r>
          </w:p>
          <w:p w14:paraId="79BA7EC7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Steering Committee Member: Cobb2020- 2014 – Present.</w:t>
            </w:r>
          </w:p>
          <w:p w14:paraId="029E9D38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Consultant: Another Chance of Atlanta 2014</w:t>
            </w:r>
          </w:p>
          <w:p w14:paraId="1A0229D0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Member: Social Enterprise Technical Assistant Team, United Way 2014-2015. </w:t>
            </w:r>
          </w:p>
          <w:p w14:paraId="600ADA71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Board member: Working Together for Change 2014-Present.</w:t>
            </w:r>
          </w:p>
          <w:p w14:paraId="1B6B15A4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Board member and consultant: India Donates 2013 – 2016</w:t>
            </w:r>
          </w:p>
          <w:p w14:paraId="762A0054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Consultant, LINC 2011 – 2012.</w:t>
            </w:r>
          </w:p>
          <w:p w14:paraId="445B88DB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Consultant, Housing Coalition Kansas City 2011 – 2013.</w:t>
            </w:r>
          </w:p>
          <w:p w14:paraId="069E1A98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Consultant, Neighborhood Transformation Committee: Health, 2011- 2012</w:t>
            </w:r>
          </w:p>
          <w:p w14:paraId="7A6EF54F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Member of PACE and Government Relations Committee, National Association of Social Workers-MO Chapter 2003 – 2010.</w:t>
            </w:r>
          </w:p>
          <w:p w14:paraId="0DC5CB78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Coordinator of the Inter-Agency Council on Aging, 1994 - 2002; member of Inter-Agency Council on Aging, 2002 – 2010.</w:t>
            </w:r>
          </w:p>
          <w:p w14:paraId="781B6021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Member of Training Work Group for the Northwest Coalition for Integrating Community Resources, 2009—2010. </w:t>
            </w:r>
          </w:p>
          <w:p w14:paraId="4D43D244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Board Member, Missouri Association of Social Welfare, Kansas City Chapter, 2009-2010</w:t>
            </w:r>
          </w:p>
          <w:p w14:paraId="3DE65358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Member of St. Joseph's Bereavement Committee: 2005 - 2010.</w:t>
            </w:r>
          </w:p>
          <w:p w14:paraId="48182C3D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Member of the Program Committee, Social Enterprise Alliance 2008 - 2009.</w:t>
            </w:r>
          </w:p>
          <w:p w14:paraId="6265EEC2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Member of the Advocates for 60+ Group: 2007 - 2009. </w:t>
            </w:r>
          </w:p>
          <w:p w14:paraId="7B857711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Co-facilitator of the Legislative Committee, N.W. Unit of National Association of Social Workers, MO Chapter.1995 - 2000.</w:t>
            </w:r>
          </w:p>
          <w:p w14:paraId="4A35CB46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Chair of the In-Home Committee, </w:t>
            </w:r>
            <w:proofErr w:type="spellStart"/>
            <w:r w:rsidRPr="003C18A8">
              <w:t>InterServ</w:t>
            </w:r>
            <w:proofErr w:type="spellEnd"/>
            <w:r w:rsidRPr="003C18A8">
              <w:t>, 1997 - 1998.</w:t>
            </w:r>
          </w:p>
          <w:p w14:paraId="0CC41F43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 xml:space="preserve">Board Member of </w:t>
            </w:r>
            <w:proofErr w:type="spellStart"/>
            <w:r w:rsidRPr="003C18A8">
              <w:t>InterServ</w:t>
            </w:r>
            <w:proofErr w:type="spellEnd"/>
            <w:r w:rsidRPr="003C18A8">
              <w:t xml:space="preserve"> Agency, 1994 - 2000.</w:t>
            </w:r>
          </w:p>
          <w:p w14:paraId="5AF01738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Member of three Task Forces (Aging, Health, and Welfare) sponsored by Missouri Association of Social Welfare, 1994- 2000.</w:t>
            </w:r>
          </w:p>
          <w:p w14:paraId="47B79CEE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Board Member of Missouri Association of Social Welfare, 1994 – 1995.</w:t>
            </w:r>
          </w:p>
          <w:p w14:paraId="6A0C2B47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Member of the Healthy Community: Health Committee, 1994 - 2007.</w:t>
            </w:r>
          </w:p>
          <w:p w14:paraId="6FE5344F" w14:textId="77777777" w:rsidR="00951B37" w:rsidRPr="003C18A8" w:rsidRDefault="00951B37" w:rsidP="00F75921">
            <w:pPr>
              <w:pStyle w:val="ListParagraph"/>
              <w:numPr>
                <w:ilvl w:val="0"/>
                <w:numId w:val="23"/>
              </w:numPr>
            </w:pPr>
            <w:r w:rsidRPr="003C18A8">
              <w:t>Co-facilitator of a Community Health Committee, 1994 - 1996.</w:t>
            </w:r>
          </w:p>
          <w:p w14:paraId="0C17F527" w14:textId="77777777" w:rsidR="009F0A34" w:rsidRDefault="009F0A34" w:rsidP="003C18A8"/>
          <w:p w14:paraId="47149BA8" w14:textId="77777777" w:rsidR="00951B37" w:rsidRPr="009F0A34" w:rsidRDefault="00951B37" w:rsidP="003C18A8">
            <w:pPr>
              <w:rPr>
                <w:b/>
                <w:bCs/>
                <w:i/>
                <w:iCs/>
              </w:rPr>
            </w:pPr>
            <w:r w:rsidRPr="009F0A34">
              <w:rPr>
                <w:b/>
                <w:bCs/>
                <w:i/>
                <w:iCs/>
              </w:rPr>
              <w:t>Community-Based Research Activities</w:t>
            </w:r>
          </w:p>
          <w:p w14:paraId="7CA457AA" w14:textId="77777777" w:rsidR="00951B37" w:rsidRPr="003C18A8" w:rsidRDefault="00951B37" w:rsidP="003C18A8"/>
          <w:p w14:paraId="18C42970" w14:textId="1AE532EE" w:rsidR="00266A26" w:rsidRDefault="00266A26" w:rsidP="00563BA2">
            <w:pPr>
              <w:pStyle w:val="ListParagraph"/>
              <w:numPr>
                <w:ilvl w:val="0"/>
                <w:numId w:val="24"/>
              </w:numPr>
            </w:pPr>
            <w:r>
              <w:t>“Online Research for Mental Health”—Atlanta, GA</w:t>
            </w:r>
          </w:p>
          <w:p w14:paraId="65DF9340" w14:textId="5B9E79F2" w:rsidR="00266A26" w:rsidRDefault="00266A26" w:rsidP="00563BA2">
            <w:pPr>
              <w:pStyle w:val="ListParagraph"/>
              <w:numPr>
                <w:ilvl w:val="0"/>
                <w:numId w:val="24"/>
              </w:numPr>
            </w:pPr>
            <w:r>
              <w:t>“Mental Health of College Students”—Kennesaw, GA</w:t>
            </w:r>
          </w:p>
          <w:p w14:paraId="47C41A94" w14:textId="7963DD1C" w:rsidR="00951B37" w:rsidRPr="003C18A8" w:rsidRDefault="00266A26" w:rsidP="00563BA2">
            <w:pPr>
              <w:pStyle w:val="ListParagraph"/>
              <w:numPr>
                <w:ilvl w:val="0"/>
                <w:numId w:val="24"/>
              </w:numPr>
            </w:pPr>
            <w:r>
              <w:t>“</w:t>
            </w:r>
            <w:r w:rsidR="00951B37" w:rsidRPr="003C18A8">
              <w:t xml:space="preserve">CHA-Community Health Assessment, </w:t>
            </w:r>
            <w:proofErr w:type="spellStart"/>
            <w:r w:rsidR="00951B37" w:rsidRPr="003C18A8">
              <w:t>Cobb&amp;Douglas</w:t>
            </w:r>
            <w:proofErr w:type="spellEnd"/>
            <w:r w:rsidR="00951B37" w:rsidRPr="003C18A8">
              <w:t xml:space="preserve"> Public Health Department,</w:t>
            </w:r>
            <w:r>
              <w:t>”</w:t>
            </w:r>
            <w:r w:rsidR="00951B37" w:rsidRPr="003C18A8">
              <w:t xml:space="preserve"> Kennesaw, GA.</w:t>
            </w:r>
          </w:p>
          <w:p w14:paraId="493C897D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“Assessment of educational needs and aspirations of parents and students in the Academy.” Kennesaw, GA. </w:t>
            </w:r>
          </w:p>
          <w:p w14:paraId="32736591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“Effectiveness of horizontal integration in curriculum.” Kansas City, MO.</w:t>
            </w:r>
          </w:p>
          <w:p w14:paraId="100C2766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"Social Entrepreneurship." Kansas City, MO.</w:t>
            </w:r>
          </w:p>
          <w:p w14:paraId="3D501E9D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"Marketing to the elderly population." St. Joseph, MO.</w:t>
            </w:r>
          </w:p>
          <w:p w14:paraId="45B34D78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"Effectiveness of LIFE program." St. Joseph, MO.</w:t>
            </w:r>
          </w:p>
          <w:p w14:paraId="0AAFC5AB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"Effectiveness of Public Achievement." St. Joseph, MO.</w:t>
            </w:r>
          </w:p>
          <w:p w14:paraId="143EF921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"Political Activism among College/ University Students." St. Joseph, MO.</w:t>
            </w:r>
          </w:p>
          <w:p w14:paraId="4EE82FD1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"Needs assessment of older Americans in rural America." St. Joseph, MO.</w:t>
            </w:r>
          </w:p>
          <w:p w14:paraId="3C7F540C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"Adaptation of Asian Indian Elderly Immigrants in the U.S." New York.</w:t>
            </w:r>
          </w:p>
          <w:p w14:paraId="7BC81225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"Quality of life of Asian Indian Immigrants in the U.S." Kansas City, Chicago and New York.</w:t>
            </w:r>
          </w:p>
          <w:p w14:paraId="456D01B6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"Quality of life and attitude towards death of senior citizens in rural India"—study conducted in </w:t>
            </w:r>
            <w:proofErr w:type="spellStart"/>
            <w:r w:rsidRPr="003C18A8">
              <w:t>Chandrauti</w:t>
            </w:r>
            <w:proofErr w:type="spellEnd"/>
            <w:r w:rsidRPr="003C18A8">
              <w:t>, India.</w:t>
            </w:r>
          </w:p>
          <w:p w14:paraId="01E78F18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"The work-life experiences of certified nursing assistants: A phenomenological approach"—Tallahassee, FL. Nursing home-based study.</w:t>
            </w:r>
          </w:p>
          <w:p w14:paraId="2B693561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"Health status of the residents of the Greater St. Joseph area" – St. Joseph, MO sponsored by the Heartland Health Systems.</w:t>
            </w:r>
          </w:p>
          <w:p w14:paraId="7E31A3C7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"Homeless in Missouri" – St. Joseph, MO. Sponsored by the Missouri Association of Social Welfare. Results presented to the state legislators.</w:t>
            </w:r>
          </w:p>
          <w:p w14:paraId="5164FC75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"Attitudes and opinions of Augusta residents" – Augusta, GA. Results published in the daily Augusta Chronicle.</w:t>
            </w:r>
          </w:p>
          <w:p w14:paraId="2A35F563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"Implementation of Managed-Care System in an Ambulatory Care Division of a hospital" - Augusta, GA.</w:t>
            </w:r>
          </w:p>
          <w:p w14:paraId="7313AB7B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"Effect of social-support for nurses' aides in personal care homes" - Augusta, GA.</w:t>
            </w:r>
          </w:p>
          <w:p w14:paraId="54A689B0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"Needs assessment of the elderly in four counties of North Florida" - Tallahassee, FL.</w:t>
            </w:r>
          </w:p>
          <w:p w14:paraId="13FD1675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"Attitude of respiratory therapists towards AIDS" - Augusta College, Augusta, GA.</w:t>
            </w:r>
          </w:p>
          <w:p w14:paraId="6F534118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Community Workshops</w:t>
            </w:r>
          </w:p>
          <w:p w14:paraId="67F53791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“Social Entrepreneurial Way of Solving Social Problems.” Presentation to the Atlanta Regional Collaborative for Health Improvement, </w:t>
            </w:r>
            <w:proofErr w:type="gramStart"/>
            <w:r w:rsidRPr="003C18A8">
              <w:t>July,</w:t>
            </w:r>
            <w:proofErr w:type="gramEnd"/>
            <w:r w:rsidRPr="003C18A8">
              <w:t xml:space="preserve"> 2016.</w:t>
            </w:r>
          </w:p>
          <w:p w14:paraId="4561ADA3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“Collaboration and Intrapreneurship during economic downturn.”  Presentation at the School of Social Work, Field Day, August 26th, 2011.</w:t>
            </w:r>
          </w:p>
          <w:p w14:paraId="4F4F18A3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“Strategic Planning for Homeless Services Coalition,” </w:t>
            </w:r>
            <w:proofErr w:type="gramStart"/>
            <w:r w:rsidRPr="003C18A8">
              <w:t>November,</w:t>
            </w:r>
            <w:proofErr w:type="gramEnd"/>
            <w:r w:rsidRPr="003C18A8">
              <w:t xml:space="preserve"> 2010</w:t>
            </w:r>
          </w:p>
          <w:p w14:paraId="2870F790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“Social Innovation,” School of Social Work Field Day, </w:t>
            </w:r>
            <w:proofErr w:type="gramStart"/>
            <w:r w:rsidRPr="003C18A8">
              <w:t>August,</w:t>
            </w:r>
            <w:proofErr w:type="gramEnd"/>
            <w:r w:rsidRPr="003C18A8">
              <w:t xml:space="preserve"> 2010.</w:t>
            </w:r>
          </w:p>
          <w:p w14:paraId="10D61AB2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Nursing Leadership Academy Presentations: Creativity Under Fire and Roles, Internal Markets, and Change, December 2009.</w:t>
            </w:r>
          </w:p>
          <w:p w14:paraId="00CAC7CE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Clinical Scene Investigator (CSI) Academy Presentations: Self and Creative “Juices” </w:t>
            </w:r>
            <w:proofErr w:type="gramStart"/>
            <w:r w:rsidRPr="003C18A8">
              <w:t>August,</w:t>
            </w:r>
            <w:proofErr w:type="gramEnd"/>
            <w:r w:rsidRPr="003C18A8">
              <w:t xml:space="preserve"> 2009</w:t>
            </w:r>
          </w:p>
          <w:p w14:paraId="7E5FD298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Consultant/Speaker for the Bi-State Nursing Workforce Innovation Center</w:t>
            </w:r>
          </w:p>
          <w:p w14:paraId="3D1F0A3B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“Creativity and Empowerment: Strategy for Sustainable Social Work Practice”, Presentation at the Field Day, August 2009, University of Missouri, Kansas City. </w:t>
            </w:r>
          </w:p>
          <w:p w14:paraId="6AD845EF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"Social Needs and Business Opportunities: Are They Compatible for Social Workers? " Monica Nandan, Ph.D., MSW, MBA, David Renz, Ph.D., and Scott Helm, Ph.D. Full day workshop organized by National Association of Social Workers-Missouri Chapter, September 2008, http://www.nasw-mo.org/month_sept.htm.</w:t>
            </w:r>
          </w:p>
          <w:p w14:paraId="05FFCD20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"Social Entrepreneurship." Presentation on Field Day, August 2007, University of Missouri-Kansas City.</w:t>
            </w:r>
          </w:p>
          <w:p w14:paraId="416CFC4C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"Asian Indian Women Settling in the U.S." Presentation to Heartland Hospital Employees, </w:t>
            </w:r>
            <w:proofErr w:type="gramStart"/>
            <w:r w:rsidRPr="003C18A8">
              <w:t>February,</w:t>
            </w:r>
            <w:proofErr w:type="gramEnd"/>
            <w:r w:rsidRPr="003C18A8">
              <w:t xml:space="preserve"> 2006, St. Joseph, MO</w:t>
            </w:r>
          </w:p>
          <w:p w14:paraId="0D17C7E1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"Goddesses and Status of Women in India". Presentation to Runcie Club, </w:t>
            </w:r>
            <w:proofErr w:type="gramStart"/>
            <w:r w:rsidRPr="003C18A8">
              <w:t>February,</w:t>
            </w:r>
            <w:proofErr w:type="gramEnd"/>
            <w:r w:rsidRPr="003C18A8">
              <w:t xml:space="preserve"> 2006, St. Joseph, MO.</w:t>
            </w:r>
          </w:p>
          <w:p w14:paraId="645BB52A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"Public Achievement and Social Work Students." Presentation to teachers in Neely elementary school, </w:t>
            </w:r>
            <w:proofErr w:type="gramStart"/>
            <w:r w:rsidRPr="003C18A8">
              <w:t>August,</w:t>
            </w:r>
            <w:proofErr w:type="gramEnd"/>
            <w:r w:rsidRPr="003C18A8">
              <w:t xml:space="preserve"> 2004, St. Joseph, MO.</w:t>
            </w:r>
          </w:p>
          <w:p w14:paraId="2D41EF77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"Asian Americans. "Presentation to the Social Security Administration, </w:t>
            </w:r>
            <w:proofErr w:type="gramStart"/>
            <w:r w:rsidRPr="003C18A8">
              <w:t>May,</w:t>
            </w:r>
            <w:proofErr w:type="gramEnd"/>
            <w:r w:rsidRPr="003C18A8">
              <w:t xml:space="preserve"> 2003, St. Joseph, MO. </w:t>
            </w:r>
          </w:p>
          <w:p w14:paraId="558C6E96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"How to communicate with nurse aides, "Presentation to the Missouri Organization of Social Services, </w:t>
            </w:r>
            <w:proofErr w:type="gramStart"/>
            <w:r w:rsidRPr="003C18A8">
              <w:t>April,</w:t>
            </w:r>
            <w:proofErr w:type="gramEnd"/>
            <w:r w:rsidRPr="003C18A8">
              <w:t xml:space="preserve"> 2003, St. Joseph, MO.</w:t>
            </w:r>
          </w:p>
          <w:p w14:paraId="077B5FD7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“The State Budget Crisis: Where do we stand and what can be done?” Panelist for the forum sponsored by the Government Program at MWSC, </w:t>
            </w:r>
            <w:proofErr w:type="gramStart"/>
            <w:r w:rsidRPr="003C18A8">
              <w:t>February,</w:t>
            </w:r>
            <w:proofErr w:type="gramEnd"/>
            <w:r w:rsidRPr="003C18A8">
              <w:t xml:space="preserve"> 2003, St. Joseph, MO.</w:t>
            </w:r>
          </w:p>
          <w:p w14:paraId="23186B70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"Asian Americans and aging," workshop for the Social Security Administration, 2002, St. Joseph, MO.</w:t>
            </w:r>
          </w:p>
          <w:p w14:paraId="7ADE613B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"Aging in the 21st Century," workshop at the Healthy Community Summit, St. Joseph, MO.</w:t>
            </w:r>
          </w:p>
          <w:p w14:paraId="40450174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 Relevance of cooperative society principles and enterprises in assisting TANF recipients rise out of poverty," legislative workshop, St. Joseph, MO.</w:t>
            </w:r>
          </w:p>
          <w:p w14:paraId="3255A412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"Grief and Losses," annual workshops at St. Joseph high schools.</w:t>
            </w:r>
          </w:p>
          <w:p w14:paraId="1A8413B8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>"Psychosocial Assessment," presentation to the management of a social service agency, St. Joseph, MO.</w:t>
            </w:r>
          </w:p>
          <w:p w14:paraId="57F530C4" w14:textId="77777777" w:rsidR="00951B37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"Developing a rapport between management and </w:t>
            </w:r>
            <w:proofErr w:type="spellStart"/>
            <w:proofErr w:type="gramStart"/>
            <w:r w:rsidRPr="003C18A8">
              <w:t>nurses</w:t>
            </w:r>
            <w:proofErr w:type="spellEnd"/>
            <w:proofErr w:type="gramEnd"/>
            <w:r w:rsidRPr="003C18A8">
              <w:t xml:space="preserve"> aides," consultation offered to the administrator of Augusta Glen, Augusta, GA.</w:t>
            </w:r>
          </w:p>
          <w:p w14:paraId="24BEF5E4" w14:textId="29517D57" w:rsidR="00D60EF9" w:rsidRPr="003C18A8" w:rsidRDefault="00951B37" w:rsidP="00563BA2">
            <w:pPr>
              <w:pStyle w:val="ListParagraph"/>
              <w:numPr>
                <w:ilvl w:val="0"/>
                <w:numId w:val="24"/>
              </w:numPr>
            </w:pPr>
            <w:r w:rsidRPr="003C18A8">
              <w:t xml:space="preserve">"Needs of </w:t>
            </w:r>
            <w:proofErr w:type="spellStart"/>
            <w:r w:rsidRPr="003C18A8">
              <w:t>Nurses</w:t>
            </w:r>
            <w:proofErr w:type="spellEnd"/>
            <w:r w:rsidRPr="003C18A8">
              <w:t xml:space="preserve"> aides: how to develop support-systems in a long- term care facility," workshop presented for the nurses' aides of Augusta Glen personal care home, Augusta, GA.</w:t>
            </w:r>
          </w:p>
        </w:tc>
      </w:tr>
      <w:tr w:rsidR="005A4204" w:rsidRPr="003C18A8" w14:paraId="13276863" w14:textId="77777777" w:rsidTr="0B9435FD">
        <w:trPr>
          <w:trHeight w:val="11268"/>
        </w:trPr>
        <w:tc>
          <w:tcPr>
            <w:tcW w:w="5000" w:type="pct"/>
          </w:tcPr>
          <w:p w14:paraId="20AC7594" w14:textId="77777777" w:rsidR="005A4204" w:rsidRPr="003C18A8" w:rsidRDefault="005A4204" w:rsidP="00E912AF">
            <w:pPr>
              <w:jc w:val="center"/>
              <w:rPr>
                <w:b/>
                <w:bCs/>
              </w:rPr>
            </w:pPr>
          </w:p>
        </w:tc>
      </w:tr>
    </w:tbl>
    <w:p w14:paraId="43E0A14A" w14:textId="25A79E81" w:rsidR="00563BA2" w:rsidRDefault="00563BA2" w:rsidP="003C18A8"/>
    <w:p w14:paraId="1B987C43" w14:textId="77777777" w:rsidR="00563BA2" w:rsidRDefault="00563BA2" w:rsidP="003C18A8"/>
    <w:p w14:paraId="43E3CACA" w14:textId="77777777" w:rsidR="00563BA2" w:rsidRDefault="00563BA2" w:rsidP="003C18A8"/>
    <w:p w14:paraId="14E786EB" w14:textId="77777777" w:rsidR="00563BA2" w:rsidRDefault="00563BA2" w:rsidP="003C18A8"/>
    <w:p w14:paraId="112FAF8E" w14:textId="77777777" w:rsidR="00563BA2" w:rsidRDefault="00563BA2" w:rsidP="003C18A8"/>
    <w:p w14:paraId="4390985B" w14:textId="77777777" w:rsidR="00563BA2" w:rsidRPr="003C18A8" w:rsidRDefault="00563BA2" w:rsidP="003C18A8"/>
    <w:sectPr w:rsidR="00563BA2" w:rsidRPr="003C18A8" w:rsidSect="00CB05B9">
      <w:headerReference w:type="even" r:id="rId31"/>
      <w:head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EC2" w14:textId="77777777" w:rsidR="001038B4" w:rsidRDefault="001038B4" w:rsidP="00E87986">
      <w:r>
        <w:separator/>
      </w:r>
    </w:p>
  </w:endnote>
  <w:endnote w:type="continuationSeparator" w:id="0">
    <w:p w14:paraId="6D42FB88" w14:textId="77777777" w:rsidR="001038B4" w:rsidRDefault="001038B4" w:rsidP="00E8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79AF" w14:textId="77777777" w:rsidR="001038B4" w:rsidRDefault="001038B4" w:rsidP="00E87986">
      <w:r>
        <w:separator/>
      </w:r>
    </w:p>
  </w:footnote>
  <w:footnote w:type="continuationSeparator" w:id="0">
    <w:p w14:paraId="6E85377C" w14:textId="77777777" w:rsidR="001038B4" w:rsidRDefault="001038B4" w:rsidP="00E8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057B" w14:textId="77777777" w:rsidR="00B26B60" w:rsidRDefault="00B26B60" w:rsidP="00BC17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A04D9" w14:textId="77777777" w:rsidR="00B26B60" w:rsidRDefault="001038B4" w:rsidP="00E87986">
    <w:pPr>
      <w:pStyle w:val="Header"/>
      <w:ind w:right="360"/>
    </w:pPr>
    <w:sdt>
      <w:sdtPr>
        <w:id w:val="171999623"/>
        <w:placeholder>
          <w:docPart w:val="55DEDAEB1161CF4AB90CB733D5744FEA"/>
        </w:placeholder>
        <w:temporary/>
        <w:showingPlcHdr/>
      </w:sdtPr>
      <w:sdtEndPr/>
      <w:sdtContent>
        <w:r w:rsidR="00B26B60">
          <w:t>[Type text]</w:t>
        </w:r>
      </w:sdtContent>
    </w:sdt>
    <w:r w:rsidR="00B26B60">
      <w:ptab w:relativeTo="margin" w:alignment="center" w:leader="none"/>
    </w:r>
    <w:sdt>
      <w:sdtPr>
        <w:id w:val="171999624"/>
        <w:placeholder>
          <w:docPart w:val="EA90C77203B72A40A43529DE6F9C4742"/>
        </w:placeholder>
        <w:temporary/>
        <w:showingPlcHdr/>
      </w:sdtPr>
      <w:sdtEndPr/>
      <w:sdtContent>
        <w:r w:rsidR="00B26B60">
          <w:t>[Type text]</w:t>
        </w:r>
      </w:sdtContent>
    </w:sdt>
    <w:r w:rsidR="00B26B60">
      <w:ptab w:relativeTo="margin" w:alignment="right" w:leader="none"/>
    </w:r>
    <w:sdt>
      <w:sdtPr>
        <w:id w:val="171999625"/>
        <w:placeholder>
          <w:docPart w:val="8A1125256776224A8F5EDFC4692D3667"/>
        </w:placeholder>
        <w:temporary/>
        <w:showingPlcHdr/>
      </w:sdtPr>
      <w:sdtEndPr/>
      <w:sdtContent>
        <w:r w:rsidR="00B26B60">
          <w:t>[Type text]</w:t>
        </w:r>
      </w:sdtContent>
    </w:sdt>
  </w:p>
  <w:p w14:paraId="28D89F0C" w14:textId="77777777" w:rsidR="00B26B60" w:rsidRDefault="00B2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F341" w14:textId="77777777" w:rsidR="00B26B60" w:rsidRDefault="00B26B60" w:rsidP="00BC17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A5FDD41" w14:textId="59AE48AB" w:rsidR="00B26B60" w:rsidRDefault="00B26B60" w:rsidP="001A68E5">
    <w:pPr>
      <w:pStyle w:val="Header"/>
      <w:ind w:right="360"/>
      <w:jc w:val="right"/>
    </w:pPr>
    <w:r>
      <w:tab/>
      <w:t>Nandan</w:t>
    </w:r>
  </w:p>
  <w:p w14:paraId="2AB7DBE2" w14:textId="77777777" w:rsidR="00B26B60" w:rsidRDefault="00B2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74D2BE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E2805"/>
    <w:multiLevelType w:val="hybridMultilevel"/>
    <w:tmpl w:val="92229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273"/>
    <w:multiLevelType w:val="hybridMultilevel"/>
    <w:tmpl w:val="A80E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80231"/>
    <w:multiLevelType w:val="hybridMultilevel"/>
    <w:tmpl w:val="97DA1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B471C"/>
    <w:multiLevelType w:val="hybridMultilevel"/>
    <w:tmpl w:val="78C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E1C"/>
    <w:multiLevelType w:val="multilevel"/>
    <w:tmpl w:val="4F2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B24B0"/>
    <w:multiLevelType w:val="hybridMultilevel"/>
    <w:tmpl w:val="4BB6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4545C"/>
    <w:multiLevelType w:val="hybridMultilevel"/>
    <w:tmpl w:val="4282C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54055"/>
    <w:multiLevelType w:val="hybridMultilevel"/>
    <w:tmpl w:val="577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7F10"/>
    <w:multiLevelType w:val="hybridMultilevel"/>
    <w:tmpl w:val="AEB85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849D3"/>
    <w:multiLevelType w:val="hybridMultilevel"/>
    <w:tmpl w:val="E0B6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611B"/>
    <w:multiLevelType w:val="hybridMultilevel"/>
    <w:tmpl w:val="0388E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23F90"/>
    <w:multiLevelType w:val="hybridMultilevel"/>
    <w:tmpl w:val="5C40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67E21"/>
    <w:multiLevelType w:val="hybridMultilevel"/>
    <w:tmpl w:val="C7BC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655E8"/>
    <w:multiLevelType w:val="hybridMultilevel"/>
    <w:tmpl w:val="CCF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1CB5"/>
    <w:multiLevelType w:val="hybridMultilevel"/>
    <w:tmpl w:val="055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C1608"/>
    <w:multiLevelType w:val="hybridMultilevel"/>
    <w:tmpl w:val="EEEE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D2496"/>
    <w:multiLevelType w:val="hybridMultilevel"/>
    <w:tmpl w:val="9DAA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93839"/>
    <w:multiLevelType w:val="hybridMultilevel"/>
    <w:tmpl w:val="2FA4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9125F"/>
    <w:multiLevelType w:val="hybridMultilevel"/>
    <w:tmpl w:val="D91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5F1C"/>
    <w:multiLevelType w:val="hybridMultilevel"/>
    <w:tmpl w:val="F516EB40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44AB1851"/>
    <w:multiLevelType w:val="multilevel"/>
    <w:tmpl w:val="3D82F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5152FC"/>
    <w:multiLevelType w:val="hybridMultilevel"/>
    <w:tmpl w:val="AC1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14D"/>
    <w:multiLevelType w:val="hybridMultilevel"/>
    <w:tmpl w:val="B1884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42261"/>
    <w:multiLevelType w:val="hybridMultilevel"/>
    <w:tmpl w:val="80CEBDAA"/>
    <w:lvl w:ilvl="0" w:tplc="4706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D2C09"/>
    <w:multiLevelType w:val="hybridMultilevel"/>
    <w:tmpl w:val="3FAC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414C8"/>
    <w:multiLevelType w:val="hybridMultilevel"/>
    <w:tmpl w:val="D47E8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35E61"/>
    <w:multiLevelType w:val="hybridMultilevel"/>
    <w:tmpl w:val="D456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67D86"/>
    <w:multiLevelType w:val="hybridMultilevel"/>
    <w:tmpl w:val="7FFC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74604"/>
    <w:multiLevelType w:val="hybridMultilevel"/>
    <w:tmpl w:val="B43A9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44B23"/>
    <w:multiLevelType w:val="hybridMultilevel"/>
    <w:tmpl w:val="A5344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6640F7"/>
    <w:multiLevelType w:val="hybridMultilevel"/>
    <w:tmpl w:val="2ABE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7143D"/>
    <w:multiLevelType w:val="hybridMultilevel"/>
    <w:tmpl w:val="393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C4C"/>
    <w:multiLevelType w:val="hybridMultilevel"/>
    <w:tmpl w:val="9ECE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4D60"/>
    <w:multiLevelType w:val="hybridMultilevel"/>
    <w:tmpl w:val="51CE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25DB2"/>
    <w:multiLevelType w:val="hybridMultilevel"/>
    <w:tmpl w:val="7F64A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B538A"/>
    <w:multiLevelType w:val="multilevel"/>
    <w:tmpl w:val="4FD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683AAA"/>
    <w:multiLevelType w:val="hybridMultilevel"/>
    <w:tmpl w:val="E48A1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DC044C"/>
    <w:multiLevelType w:val="hybridMultilevel"/>
    <w:tmpl w:val="EC0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533A3"/>
    <w:multiLevelType w:val="hybridMultilevel"/>
    <w:tmpl w:val="6E78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87D39"/>
    <w:multiLevelType w:val="hybridMultilevel"/>
    <w:tmpl w:val="61241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6"/>
  </w:num>
  <w:num w:numId="5">
    <w:abstractNumId w:val="40"/>
  </w:num>
  <w:num w:numId="6">
    <w:abstractNumId w:val="17"/>
  </w:num>
  <w:num w:numId="7">
    <w:abstractNumId w:val="30"/>
  </w:num>
  <w:num w:numId="8">
    <w:abstractNumId w:val="32"/>
  </w:num>
  <w:num w:numId="9">
    <w:abstractNumId w:val="26"/>
  </w:num>
  <w:num w:numId="10">
    <w:abstractNumId w:val="39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"/>
  </w:num>
  <w:num w:numId="17">
    <w:abstractNumId w:val="25"/>
  </w:num>
  <w:num w:numId="18">
    <w:abstractNumId w:val="14"/>
  </w:num>
  <w:num w:numId="19">
    <w:abstractNumId w:val="22"/>
  </w:num>
  <w:num w:numId="20">
    <w:abstractNumId w:val="28"/>
  </w:num>
  <w:num w:numId="21">
    <w:abstractNumId w:val="13"/>
  </w:num>
  <w:num w:numId="22">
    <w:abstractNumId w:val="38"/>
  </w:num>
  <w:num w:numId="23">
    <w:abstractNumId w:val="12"/>
  </w:num>
  <w:num w:numId="24">
    <w:abstractNumId w:val="19"/>
  </w:num>
  <w:num w:numId="25">
    <w:abstractNumId w:val="34"/>
  </w:num>
  <w:num w:numId="26">
    <w:abstractNumId w:val="10"/>
  </w:num>
  <w:num w:numId="27">
    <w:abstractNumId w:val="33"/>
  </w:num>
  <w:num w:numId="28">
    <w:abstractNumId w:val="31"/>
  </w:num>
  <w:num w:numId="29">
    <w:abstractNumId w:val="29"/>
  </w:num>
  <w:num w:numId="30">
    <w:abstractNumId w:val="23"/>
  </w:num>
  <w:num w:numId="31">
    <w:abstractNumId w:val="24"/>
  </w:num>
  <w:num w:numId="32">
    <w:abstractNumId w:val="7"/>
  </w:num>
  <w:num w:numId="33">
    <w:abstractNumId w:val="11"/>
  </w:num>
  <w:num w:numId="34">
    <w:abstractNumId w:val="35"/>
  </w:num>
  <w:num w:numId="35">
    <w:abstractNumId w:val="3"/>
  </w:num>
  <w:num w:numId="36">
    <w:abstractNumId w:val="20"/>
  </w:num>
  <w:num w:numId="37">
    <w:abstractNumId w:val="27"/>
  </w:num>
  <w:num w:numId="38">
    <w:abstractNumId w:val="36"/>
  </w:num>
  <w:num w:numId="39">
    <w:abstractNumId w:val="15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06"/>
    <w:rsid w:val="00002E5B"/>
    <w:rsid w:val="00011E26"/>
    <w:rsid w:val="000163B9"/>
    <w:rsid w:val="000170D7"/>
    <w:rsid w:val="00017949"/>
    <w:rsid w:val="00024E45"/>
    <w:rsid w:val="00027895"/>
    <w:rsid w:val="000351B6"/>
    <w:rsid w:val="0003746F"/>
    <w:rsid w:val="00042D8D"/>
    <w:rsid w:val="00044B52"/>
    <w:rsid w:val="0005078B"/>
    <w:rsid w:val="00050B8E"/>
    <w:rsid w:val="00052FB0"/>
    <w:rsid w:val="00053661"/>
    <w:rsid w:val="0005474E"/>
    <w:rsid w:val="00057982"/>
    <w:rsid w:val="0006118A"/>
    <w:rsid w:val="00064829"/>
    <w:rsid w:val="0006649B"/>
    <w:rsid w:val="0006776A"/>
    <w:rsid w:val="000718B7"/>
    <w:rsid w:val="00077A3F"/>
    <w:rsid w:val="000818C0"/>
    <w:rsid w:val="00085F93"/>
    <w:rsid w:val="0008619F"/>
    <w:rsid w:val="0008791F"/>
    <w:rsid w:val="000A1643"/>
    <w:rsid w:val="000A4C70"/>
    <w:rsid w:val="000B08C1"/>
    <w:rsid w:val="000B34C0"/>
    <w:rsid w:val="000C0A59"/>
    <w:rsid w:val="000C104F"/>
    <w:rsid w:val="000C3DFA"/>
    <w:rsid w:val="000C44D2"/>
    <w:rsid w:val="000C5325"/>
    <w:rsid w:val="000C6179"/>
    <w:rsid w:val="000C7C0E"/>
    <w:rsid w:val="000C7C13"/>
    <w:rsid w:val="000D254D"/>
    <w:rsid w:val="000D2B94"/>
    <w:rsid w:val="000D2E57"/>
    <w:rsid w:val="000D4481"/>
    <w:rsid w:val="000D5D1F"/>
    <w:rsid w:val="000D60F9"/>
    <w:rsid w:val="000D6E73"/>
    <w:rsid w:val="000E5098"/>
    <w:rsid w:val="000F0A11"/>
    <w:rsid w:val="00100218"/>
    <w:rsid w:val="001020C3"/>
    <w:rsid w:val="001038B4"/>
    <w:rsid w:val="00121818"/>
    <w:rsid w:val="00121A3C"/>
    <w:rsid w:val="0012404A"/>
    <w:rsid w:val="00124451"/>
    <w:rsid w:val="001324D6"/>
    <w:rsid w:val="00132F71"/>
    <w:rsid w:val="001374C1"/>
    <w:rsid w:val="0014020C"/>
    <w:rsid w:val="00145FAE"/>
    <w:rsid w:val="00147F74"/>
    <w:rsid w:val="00153241"/>
    <w:rsid w:val="00153CC9"/>
    <w:rsid w:val="001664F0"/>
    <w:rsid w:val="0016710D"/>
    <w:rsid w:val="001701E1"/>
    <w:rsid w:val="00170D21"/>
    <w:rsid w:val="00182B79"/>
    <w:rsid w:val="00185423"/>
    <w:rsid w:val="00186318"/>
    <w:rsid w:val="00193860"/>
    <w:rsid w:val="001A04C0"/>
    <w:rsid w:val="001A68E5"/>
    <w:rsid w:val="001A771E"/>
    <w:rsid w:val="001B346D"/>
    <w:rsid w:val="001B3B1E"/>
    <w:rsid w:val="001B7567"/>
    <w:rsid w:val="001C0A14"/>
    <w:rsid w:val="001C4752"/>
    <w:rsid w:val="001C5A09"/>
    <w:rsid w:val="001C7DB1"/>
    <w:rsid w:val="001D063F"/>
    <w:rsid w:val="001D29E1"/>
    <w:rsid w:val="001D2B07"/>
    <w:rsid w:val="001D3727"/>
    <w:rsid w:val="001D7B6B"/>
    <w:rsid w:val="001E7C6A"/>
    <w:rsid w:val="001F198C"/>
    <w:rsid w:val="001F529F"/>
    <w:rsid w:val="0020085A"/>
    <w:rsid w:val="00204095"/>
    <w:rsid w:val="00206EA3"/>
    <w:rsid w:val="0021015A"/>
    <w:rsid w:val="002130DE"/>
    <w:rsid w:val="00213157"/>
    <w:rsid w:val="00214D16"/>
    <w:rsid w:val="002218C2"/>
    <w:rsid w:val="002220F1"/>
    <w:rsid w:val="0022214A"/>
    <w:rsid w:val="00223031"/>
    <w:rsid w:val="00223BF0"/>
    <w:rsid w:val="002325A9"/>
    <w:rsid w:val="00234FFC"/>
    <w:rsid w:val="00240EBC"/>
    <w:rsid w:val="00247234"/>
    <w:rsid w:val="002508C4"/>
    <w:rsid w:val="00255256"/>
    <w:rsid w:val="00256381"/>
    <w:rsid w:val="00256A4F"/>
    <w:rsid w:val="0026253A"/>
    <w:rsid w:val="00266A26"/>
    <w:rsid w:val="00275FEE"/>
    <w:rsid w:val="0027659D"/>
    <w:rsid w:val="002805CB"/>
    <w:rsid w:val="002869DF"/>
    <w:rsid w:val="00286C29"/>
    <w:rsid w:val="002921F1"/>
    <w:rsid w:val="00294B0B"/>
    <w:rsid w:val="002A7719"/>
    <w:rsid w:val="002B1F0F"/>
    <w:rsid w:val="002C306A"/>
    <w:rsid w:val="002C4094"/>
    <w:rsid w:val="002C5971"/>
    <w:rsid w:val="002D5246"/>
    <w:rsid w:val="002D5B54"/>
    <w:rsid w:val="002E5262"/>
    <w:rsid w:val="002E6457"/>
    <w:rsid w:val="002F5A4E"/>
    <w:rsid w:val="002F6C47"/>
    <w:rsid w:val="002F776F"/>
    <w:rsid w:val="0030780D"/>
    <w:rsid w:val="003110E9"/>
    <w:rsid w:val="00312382"/>
    <w:rsid w:val="003159D9"/>
    <w:rsid w:val="00327EDA"/>
    <w:rsid w:val="003324B7"/>
    <w:rsid w:val="00332E64"/>
    <w:rsid w:val="00333A6F"/>
    <w:rsid w:val="00335120"/>
    <w:rsid w:val="00336BCB"/>
    <w:rsid w:val="0034172F"/>
    <w:rsid w:val="00343432"/>
    <w:rsid w:val="003460A5"/>
    <w:rsid w:val="003563A1"/>
    <w:rsid w:val="0035663A"/>
    <w:rsid w:val="00357C12"/>
    <w:rsid w:val="00363F5B"/>
    <w:rsid w:val="00367FA7"/>
    <w:rsid w:val="00372848"/>
    <w:rsid w:val="0037357A"/>
    <w:rsid w:val="003779FA"/>
    <w:rsid w:val="0038460A"/>
    <w:rsid w:val="003938FE"/>
    <w:rsid w:val="00396321"/>
    <w:rsid w:val="003A1376"/>
    <w:rsid w:val="003A2580"/>
    <w:rsid w:val="003A2FA0"/>
    <w:rsid w:val="003A3B0B"/>
    <w:rsid w:val="003A4D18"/>
    <w:rsid w:val="003A7BAB"/>
    <w:rsid w:val="003A7D34"/>
    <w:rsid w:val="003B1EA2"/>
    <w:rsid w:val="003B5B57"/>
    <w:rsid w:val="003B7AEB"/>
    <w:rsid w:val="003C1543"/>
    <w:rsid w:val="003C18A8"/>
    <w:rsid w:val="003C4F00"/>
    <w:rsid w:val="003D110D"/>
    <w:rsid w:val="003D1CC3"/>
    <w:rsid w:val="003D245B"/>
    <w:rsid w:val="003D4D9C"/>
    <w:rsid w:val="003D5BAB"/>
    <w:rsid w:val="003E3418"/>
    <w:rsid w:val="003E6645"/>
    <w:rsid w:val="003F011E"/>
    <w:rsid w:val="00405911"/>
    <w:rsid w:val="0042123D"/>
    <w:rsid w:val="00424F5C"/>
    <w:rsid w:val="00426ACF"/>
    <w:rsid w:val="00430FA7"/>
    <w:rsid w:val="00432879"/>
    <w:rsid w:val="00435DF2"/>
    <w:rsid w:val="00436A56"/>
    <w:rsid w:val="00436CFF"/>
    <w:rsid w:val="004372D5"/>
    <w:rsid w:val="004422FC"/>
    <w:rsid w:val="004512C9"/>
    <w:rsid w:val="00453066"/>
    <w:rsid w:val="0045422A"/>
    <w:rsid w:val="00454994"/>
    <w:rsid w:val="00455A80"/>
    <w:rsid w:val="004610A8"/>
    <w:rsid w:val="00461F4A"/>
    <w:rsid w:val="00463F8E"/>
    <w:rsid w:val="004647B4"/>
    <w:rsid w:val="00473F73"/>
    <w:rsid w:val="00476CD9"/>
    <w:rsid w:val="00496417"/>
    <w:rsid w:val="00497115"/>
    <w:rsid w:val="00497861"/>
    <w:rsid w:val="004A0733"/>
    <w:rsid w:val="004A20A5"/>
    <w:rsid w:val="004B2A80"/>
    <w:rsid w:val="004B31DA"/>
    <w:rsid w:val="004B482E"/>
    <w:rsid w:val="004C1A7C"/>
    <w:rsid w:val="004C5AEC"/>
    <w:rsid w:val="004D6AA0"/>
    <w:rsid w:val="004E6D99"/>
    <w:rsid w:val="004F1722"/>
    <w:rsid w:val="004F5EE7"/>
    <w:rsid w:val="004F5FD2"/>
    <w:rsid w:val="004F7D4F"/>
    <w:rsid w:val="0050197F"/>
    <w:rsid w:val="005025B1"/>
    <w:rsid w:val="005143B8"/>
    <w:rsid w:val="0051525F"/>
    <w:rsid w:val="005161F7"/>
    <w:rsid w:val="00520F29"/>
    <w:rsid w:val="00523056"/>
    <w:rsid w:val="0052359C"/>
    <w:rsid w:val="00530ACA"/>
    <w:rsid w:val="005313B6"/>
    <w:rsid w:val="00531A29"/>
    <w:rsid w:val="005320E2"/>
    <w:rsid w:val="00533496"/>
    <w:rsid w:val="0053488B"/>
    <w:rsid w:val="0054518A"/>
    <w:rsid w:val="005466FA"/>
    <w:rsid w:val="00550D2B"/>
    <w:rsid w:val="00551AE1"/>
    <w:rsid w:val="00554100"/>
    <w:rsid w:val="00560561"/>
    <w:rsid w:val="00563BA2"/>
    <w:rsid w:val="00563C7A"/>
    <w:rsid w:val="00582F18"/>
    <w:rsid w:val="00583F30"/>
    <w:rsid w:val="005842B0"/>
    <w:rsid w:val="0058461D"/>
    <w:rsid w:val="0059370E"/>
    <w:rsid w:val="005A21B0"/>
    <w:rsid w:val="005A2BBA"/>
    <w:rsid w:val="005A4204"/>
    <w:rsid w:val="005A7F71"/>
    <w:rsid w:val="005B05A8"/>
    <w:rsid w:val="005B1C3C"/>
    <w:rsid w:val="005B225F"/>
    <w:rsid w:val="005B2480"/>
    <w:rsid w:val="005B28E3"/>
    <w:rsid w:val="005B2EF0"/>
    <w:rsid w:val="005B75D5"/>
    <w:rsid w:val="005C0DBF"/>
    <w:rsid w:val="005C3F55"/>
    <w:rsid w:val="005D04EA"/>
    <w:rsid w:val="005D479A"/>
    <w:rsid w:val="005F5C8E"/>
    <w:rsid w:val="005F729C"/>
    <w:rsid w:val="0061559E"/>
    <w:rsid w:val="00621E8E"/>
    <w:rsid w:val="006242DC"/>
    <w:rsid w:val="006301B9"/>
    <w:rsid w:val="006330AC"/>
    <w:rsid w:val="0064432B"/>
    <w:rsid w:val="00644E3E"/>
    <w:rsid w:val="0065093D"/>
    <w:rsid w:val="00651EBA"/>
    <w:rsid w:val="0065467B"/>
    <w:rsid w:val="006557A3"/>
    <w:rsid w:val="006569E5"/>
    <w:rsid w:val="006613C2"/>
    <w:rsid w:val="00663A59"/>
    <w:rsid w:val="00667106"/>
    <w:rsid w:val="00670D45"/>
    <w:rsid w:val="00674A00"/>
    <w:rsid w:val="0068557B"/>
    <w:rsid w:val="00685E76"/>
    <w:rsid w:val="00686224"/>
    <w:rsid w:val="00690734"/>
    <w:rsid w:val="006924E2"/>
    <w:rsid w:val="0069491E"/>
    <w:rsid w:val="00694940"/>
    <w:rsid w:val="006A7AF2"/>
    <w:rsid w:val="006B4526"/>
    <w:rsid w:val="006C031D"/>
    <w:rsid w:val="006C0EAF"/>
    <w:rsid w:val="006C784B"/>
    <w:rsid w:val="006D02DB"/>
    <w:rsid w:val="006D0965"/>
    <w:rsid w:val="006D55C6"/>
    <w:rsid w:val="006E118B"/>
    <w:rsid w:val="006E76C5"/>
    <w:rsid w:val="007016A4"/>
    <w:rsid w:val="00701FDA"/>
    <w:rsid w:val="007022FB"/>
    <w:rsid w:val="007048FD"/>
    <w:rsid w:val="00711BFD"/>
    <w:rsid w:val="007205C5"/>
    <w:rsid w:val="00730616"/>
    <w:rsid w:val="00730C71"/>
    <w:rsid w:val="007375D3"/>
    <w:rsid w:val="0074395F"/>
    <w:rsid w:val="00746065"/>
    <w:rsid w:val="0074687E"/>
    <w:rsid w:val="0074790A"/>
    <w:rsid w:val="00752ABD"/>
    <w:rsid w:val="00764948"/>
    <w:rsid w:val="00765E46"/>
    <w:rsid w:val="00767724"/>
    <w:rsid w:val="00770A41"/>
    <w:rsid w:val="00773F9D"/>
    <w:rsid w:val="007748FF"/>
    <w:rsid w:val="00777052"/>
    <w:rsid w:val="0078138C"/>
    <w:rsid w:val="0078346E"/>
    <w:rsid w:val="00787672"/>
    <w:rsid w:val="007919D3"/>
    <w:rsid w:val="007932AF"/>
    <w:rsid w:val="007A17DC"/>
    <w:rsid w:val="007A210F"/>
    <w:rsid w:val="007B50FF"/>
    <w:rsid w:val="007B66C4"/>
    <w:rsid w:val="007C59CC"/>
    <w:rsid w:val="007C59D8"/>
    <w:rsid w:val="007C7B33"/>
    <w:rsid w:val="007D186F"/>
    <w:rsid w:val="007D4A77"/>
    <w:rsid w:val="007D4E02"/>
    <w:rsid w:val="007E08EA"/>
    <w:rsid w:val="007E34F6"/>
    <w:rsid w:val="007E5F31"/>
    <w:rsid w:val="007F2262"/>
    <w:rsid w:val="007F73D3"/>
    <w:rsid w:val="00800412"/>
    <w:rsid w:val="00802432"/>
    <w:rsid w:val="008027E7"/>
    <w:rsid w:val="00810D5E"/>
    <w:rsid w:val="00815B1C"/>
    <w:rsid w:val="00815C8A"/>
    <w:rsid w:val="00820438"/>
    <w:rsid w:val="00822052"/>
    <w:rsid w:val="00823391"/>
    <w:rsid w:val="00825B0E"/>
    <w:rsid w:val="00827CB0"/>
    <w:rsid w:val="00832082"/>
    <w:rsid w:val="008422C9"/>
    <w:rsid w:val="008465C0"/>
    <w:rsid w:val="00852415"/>
    <w:rsid w:val="00856662"/>
    <w:rsid w:val="008615B4"/>
    <w:rsid w:val="00866B89"/>
    <w:rsid w:val="00872E38"/>
    <w:rsid w:val="0087559C"/>
    <w:rsid w:val="00884BDA"/>
    <w:rsid w:val="008863A9"/>
    <w:rsid w:val="00895F6F"/>
    <w:rsid w:val="008961A8"/>
    <w:rsid w:val="008A33D8"/>
    <w:rsid w:val="008A3649"/>
    <w:rsid w:val="008A3DC7"/>
    <w:rsid w:val="008A561C"/>
    <w:rsid w:val="008B1857"/>
    <w:rsid w:val="008C0DA5"/>
    <w:rsid w:val="008C21C8"/>
    <w:rsid w:val="008C62E0"/>
    <w:rsid w:val="008D2F5F"/>
    <w:rsid w:val="008D3F85"/>
    <w:rsid w:val="008E0011"/>
    <w:rsid w:val="008E3605"/>
    <w:rsid w:val="008E676F"/>
    <w:rsid w:val="008F1E4A"/>
    <w:rsid w:val="008F25E1"/>
    <w:rsid w:val="008F4009"/>
    <w:rsid w:val="008F534D"/>
    <w:rsid w:val="00900394"/>
    <w:rsid w:val="00904E7E"/>
    <w:rsid w:val="00911421"/>
    <w:rsid w:val="00916F5B"/>
    <w:rsid w:val="00922F41"/>
    <w:rsid w:val="00923B85"/>
    <w:rsid w:val="00932AE8"/>
    <w:rsid w:val="00935D47"/>
    <w:rsid w:val="00940319"/>
    <w:rsid w:val="00946F46"/>
    <w:rsid w:val="00951B37"/>
    <w:rsid w:val="00960BAA"/>
    <w:rsid w:val="009616AF"/>
    <w:rsid w:val="00962757"/>
    <w:rsid w:val="00970C53"/>
    <w:rsid w:val="009714E4"/>
    <w:rsid w:val="00981B9D"/>
    <w:rsid w:val="009840D0"/>
    <w:rsid w:val="0098609D"/>
    <w:rsid w:val="00987221"/>
    <w:rsid w:val="009948B0"/>
    <w:rsid w:val="00994F8D"/>
    <w:rsid w:val="009962FF"/>
    <w:rsid w:val="00997994"/>
    <w:rsid w:val="009A12BE"/>
    <w:rsid w:val="009A2002"/>
    <w:rsid w:val="009B52B7"/>
    <w:rsid w:val="009B5721"/>
    <w:rsid w:val="009C00E7"/>
    <w:rsid w:val="009C4B59"/>
    <w:rsid w:val="009C7507"/>
    <w:rsid w:val="009D0726"/>
    <w:rsid w:val="009D51DB"/>
    <w:rsid w:val="009F0A34"/>
    <w:rsid w:val="009F1E65"/>
    <w:rsid w:val="009F605C"/>
    <w:rsid w:val="009F6815"/>
    <w:rsid w:val="009F74DB"/>
    <w:rsid w:val="00A0703E"/>
    <w:rsid w:val="00A13AB6"/>
    <w:rsid w:val="00A164AC"/>
    <w:rsid w:val="00A16518"/>
    <w:rsid w:val="00A2154E"/>
    <w:rsid w:val="00A22D54"/>
    <w:rsid w:val="00A22D8C"/>
    <w:rsid w:val="00A2649A"/>
    <w:rsid w:val="00A26F3D"/>
    <w:rsid w:val="00A30CE5"/>
    <w:rsid w:val="00A3335E"/>
    <w:rsid w:val="00A35436"/>
    <w:rsid w:val="00A41B4C"/>
    <w:rsid w:val="00A4456A"/>
    <w:rsid w:val="00A44699"/>
    <w:rsid w:val="00A457F5"/>
    <w:rsid w:val="00A558EA"/>
    <w:rsid w:val="00A55D95"/>
    <w:rsid w:val="00A56D4B"/>
    <w:rsid w:val="00A573E2"/>
    <w:rsid w:val="00A60341"/>
    <w:rsid w:val="00A60CBF"/>
    <w:rsid w:val="00A625F5"/>
    <w:rsid w:val="00A629F6"/>
    <w:rsid w:val="00A6502D"/>
    <w:rsid w:val="00A716CD"/>
    <w:rsid w:val="00A81127"/>
    <w:rsid w:val="00A84FFA"/>
    <w:rsid w:val="00A86BD1"/>
    <w:rsid w:val="00A9139C"/>
    <w:rsid w:val="00A950A8"/>
    <w:rsid w:val="00AA3DAD"/>
    <w:rsid w:val="00AA5018"/>
    <w:rsid w:val="00AB4F6C"/>
    <w:rsid w:val="00AB5D1F"/>
    <w:rsid w:val="00AB6CA1"/>
    <w:rsid w:val="00AB7156"/>
    <w:rsid w:val="00AC611C"/>
    <w:rsid w:val="00AC76CB"/>
    <w:rsid w:val="00AC7BFE"/>
    <w:rsid w:val="00AD6766"/>
    <w:rsid w:val="00AD73EE"/>
    <w:rsid w:val="00AE1935"/>
    <w:rsid w:val="00AE65D1"/>
    <w:rsid w:val="00AF1268"/>
    <w:rsid w:val="00AF1D41"/>
    <w:rsid w:val="00B03BEA"/>
    <w:rsid w:val="00B068CC"/>
    <w:rsid w:val="00B07360"/>
    <w:rsid w:val="00B116BC"/>
    <w:rsid w:val="00B15F83"/>
    <w:rsid w:val="00B179E3"/>
    <w:rsid w:val="00B23CD6"/>
    <w:rsid w:val="00B26B60"/>
    <w:rsid w:val="00B308B5"/>
    <w:rsid w:val="00B360E6"/>
    <w:rsid w:val="00B4721B"/>
    <w:rsid w:val="00B50D42"/>
    <w:rsid w:val="00B51EA8"/>
    <w:rsid w:val="00B53B0E"/>
    <w:rsid w:val="00B54195"/>
    <w:rsid w:val="00B55606"/>
    <w:rsid w:val="00B57B2C"/>
    <w:rsid w:val="00B730F2"/>
    <w:rsid w:val="00B76497"/>
    <w:rsid w:val="00B80E10"/>
    <w:rsid w:val="00B81316"/>
    <w:rsid w:val="00B8662F"/>
    <w:rsid w:val="00B87E07"/>
    <w:rsid w:val="00B917D5"/>
    <w:rsid w:val="00B932FC"/>
    <w:rsid w:val="00B9596B"/>
    <w:rsid w:val="00B95B1C"/>
    <w:rsid w:val="00B95CF3"/>
    <w:rsid w:val="00B96B98"/>
    <w:rsid w:val="00B97889"/>
    <w:rsid w:val="00BA2C31"/>
    <w:rsid w:val="00BA528A"/>
    <w:rsid w:val="00BA7849"/>
    <w:rsid w:val="00BC17B1"/>
    <w:rsid w:val="00BC574F"/>
    <w:rsid w:val="00BC5F58"/>
    <w:rsid w:val="00BC7A28"/>
    <w:rsid w:val="00BE37CF"/>
    <w:rsid w:val="00BE3AE2"/>
    <w:rsid w:val="00BE3F4B"/>
    <w:rsid w:val="00BF2C72"/>
    <w:rsid w:val="00BF795C"/>
    <w:rsid w:val="00C075B0"/>
    <w:rsid w:val="00C101CF"/>
    <w:rsid w:val="00C124BC"/>
    <w:rsid w:val="00C204D9"/>
    <w:rsid w:val="00C22941"/>
    <w:rsid w:val="00C26B62"/>
    <w:rsid w:val="00C31D76"/>
    <w:rsid w:val="00C31DDB"/>
    <w:rsid w:val="00C363AC"/>
    <w:rsid w:val="00C456F0"/>
    <w:rsid w:val="00C468C2"/>
    <w:rsid w:val="00C46B4E"/>
    <w:rsid w:val="00C47560"/>
    <w:rsid w:val="00C47F80"/>
    <w:rsid w:val="00C50466"/>
    <w:rsid w:val="00C52D65"/>
    <w:rsid w:val="00C54D0B"/>
    <w:rsid w:val="00C55A91"/>
    <w:rsid w:val="00C55CAE"/>
    <w:rsid w:val="00C55DD8"/>
    <w:rsid w:val="00C610C1"/>
    <w:rsid w:val="00C63612"/>
    <w:rsid w:val="00C644C5"/>
    <w:rsid w:val="00C67C8A"/>
    <w:rsid w:val="00C74E17"/>
    <w:rsid w:val="00C75397"/>
    <w:rsid w:val="00C80E00"/>
    <w:rsid w:val="00C82AB3"/>
    <w:rsid w:val="00C83001"/>
    <w:rsid w:val="00C84128"/>
    <w:rsid w:val="00C85EF1"/>
    <w:rsid w:val="00C907DD"/>
    <w:rsid w:val="00C913E6"/>
    <w:rsid w:val="00C922A9"/>
    <w:rsid w:val="00C924DD"/>
    <w:rsid w:val="00C93B9F"/>
    <w:rsid w:val="00C977B0"/>
    <w:rsid w:val="00CB05B9"/>
    <w:rsid w:val="00CB1ED0"/>
    <w:rsid w:val="00CB4F18"/>
    <w:rsid w:val="00CC0928"/>
    <w:rsid w:val="00CC28DC"/>
    <w:rsid w:val="00CC3087"/>
    <w:rsid w:val="00CC71FC"/>
    <w:rsid w:val="00CD52E3"/>
    <w:rsid w:val="00CD55D9"/>
    <w:rsid w:val="00CD61DA"/>
    <w:rsid w:val="00CD6672"/>
    <w:rsid w:val="00CE0FED"/>
    <w:rsid w:val="00CF3F7B"/>
    <w:rsid w:val="00D042A0"/>
    <w:rsid w:val="00D109B8"/>
    <w:rsid w:val="00D12052"/>
    <w:rsid w:val="00D13DF8"/>
    <w:rsid w:val="00D15626"/>
    <w:rsid w:val="00D20B22"/>
    <w:rsid w:val="00D214F7"/>
    <w:rsid w:val="00D24B16"/>
    <w:rsid w:val="00D24FAD"/>
    <w:rsid w:val="00D3053B"/>
    <w:rsid w:val="00D3505A"/>
    <w:rsid w:val="00D3532B"/>
    <w:rsid w:val="00D414F3"/>
    <w:rsid w:val="00D43529"/>
    <w:rsid w:val="00D52C6F"/>
    <w:rsid w:val="00D55215"/>
    <w:rsid w:val="00D5627B"/>
    <w:rsid w:val="00D60619"/>
    <w:rsid w:val="00D60EF9"/>
    <w:rsid w:val="00D614B6"/>
    <w:rsid w:val="00D813EB"/>
    <w:rsid w:val="00D82151"/>
    <w:rsid w:val="00D857DD"/>
    <w:rsid w:val="00D8679F"/>
    <w:rsid w:val="00D86D79"/>
    <w:rsid w:val="00D8725A"/>
    <w:rsid w:val="00D87E3C"/>
    <w:rsid w:val="00D90DD0"/>
    <w:rsid w:val="00DA2EF8"/>
    <w:rsid w:val="00DA3B90"/>
    <w:rsid w:val="00DA4647"/>
    <w:rsid w:val="00DA61DC"/>
    <w:rsid w:val="00DA61EF"/>
    <w:rsid w:val="00DA7493"/>
    <w:rsid w:val="00DB067A"/>
    <w:rsid w:val="00DB1EF6"/>
    <w:rsid w:val="00DB7536"/>
    <w:rsid w:val="00DC1FB4"/>
    <w:rsid w:val="00DC2871"/>
    <w:rsid w:val="00DC3E73"/>
    <w:rsid w:val="00DC4201"/>
    <w:rsid w:val="00DD1606"/>
    <w:rsid w:val="00DD2000"/>
    <w:rsid w:val="00DD4670"/>
    <w:rsid w:val="00DD476C"/>
    <w:rsid w:val="00DD55FC"/>
    <w:rsid w:val="00DD6939"/>
    <w:rsid w:val="00DE0D8D"/>
    <w:rsid w:val="00DE5209"/>
    <w:rsid w:val="00DE6DB5"/>
    <w:rsid w:val="00DF0753"/>
    <w:rsid w:val="00DF1975"/>
    <w:rsid w:val="00DF391B"/>
    <w:rsid w:val="00DF3E72"/>
    <w:rsid w:val="00DF59D9"/>
    <w:rsid w:val="00DF6C30"/>
    <w:rsid w:val="00E00D9F"/>
    <w:rsid w:val="00E00E2B"/>
    <w:rsid w:val="00E01E03"/>
    <w:rsid w:val="00E06F28"/>
    <w:rsid w:val="00E10348"/>
    <w:rsid w:val="00E1076C"/>
    <w:rsid w:val="00E122D4"/>
    <w:rsid w:val="00E13147"/>
    <w:rsid w:val="00E15712"/>
    <w:rsid w:val="00E2120D"/>
    <w:rsid w:val="00E21C89"/>
    <w:rsid w:val="00E23669"/>
    <w:rsid w:val="00E26BF4"/>
    <w:rsid w:val="00E36937"/>
    <w:rsid w:val="00E374CB"/>
    <w:rsid w:val="00E4246B"/>
    <w:rsid w:val="00E4262A"/>
    <w:rsid w:val="00E51633"/>
    <w:rsid w:val="00E518FC"/>
    <w:rsid w:val="00E522D6"/>
    <w:rsid w:val="00E564D0"/>
    <w:rsid w:val="00E61D85"/>
    <w:rsid w:val="00E658E9"/>
    <w:rsid w:val="00E679BC"/>
    <w:rsid w:val="00E754BC"/>
    <w:rsid w:val="00E75E02"/>
    <w:rsid w:val="00E81E0E"/>
    <w:rsid w:val="00E825F8"/>
    <w:rsid w:val="00E82FC9"/>
    <w:rsid w:val="00E84C6C"/>
    <w:rsid w:val="00E86EC1"/>
    <w:rsid w:val="00E87986"/>
    <w:rsid w:val="00E9068C"/>
    <w:rsid w:val="00E912AF"/>
    <w:rsid w:val="00EA6F73"/>
    <w:rsid w:val="00EB6649"/>
    <w:rsid w:val="00EC2025"/>
    <w:rsid w:val="00ED0A9D"/>
    <w:rsid w:val="00ED2931"/>
    <w:rsid w:val="00ED5F70"/>
    <w:rsid w:val="00ED7C0C"/>
    <w:rsid w:val="00EE3C45"/>
    <w:rsid w:val="00EF02C2"/>
    <w:rsid w:val="00EF14C4"/>
    <w:rsid w:val="00EF5255"/>
    <w:rsid w:val="00F1035A"/>
    <w:rsid w:val="00F10801"/>
    <w:rsid w:val="00F112E0"/>
    <w:rsid w:val="00F174B7"/>
    <w:rsid w:val="00F202B2"/>
    <w:rsid w:val="00F25D04"/>
    <w:rsid w:val="00F26F65"/>
    <w:rsid w:val="00F376C6"/>
    <w:rsid w:val="00F4308A"/>
    <w:rsid w:val="00F433C2"/>
    <w:rsid w:val="00F57DF6"/>
    <w:rsid w:val="00F612F8"/>
    <w:rsid w:val="00F62EC1"/>
    <w:rsid w:val="00F639E8"/>
    <w:rsid w:val="00F64736"/>
    <w:rsid w:val="00F75158"/>
    <w:rsid w:val="00F75921"/>
    <w:rsid w:val="00F76108"/>
    <w:rsid w:val="00F773BF"/>
    <w:rsid w:val="00F80B92"/>
    <w:rsid w:val="00F83752"/>
    <w:rsid w:val="00F84C0D"/>
    <w:rsid w:val="00F8737E"/>
    <w:rsid w:val="00F92F3E"/>
    <w:rsid w:val="00F94F87"/>
    <w:rsid w:val="00F958DD"/>
    <w:rsid w:val="00F960DB"/>
    <w:rsid w:val="00FA0FE1"/>
    <w:rsid w:val="00FA359F"/>
    <w:rsid w:val="00FA4288"/>
    <w:rsid w:val="00FA67C2"/>
    <w:rsid w:val="00FA7574"/>
    <w:rsid w:val="00FB1182"/>
    <w:rsid w:val="00FB3018"/>
    <w:rsid w:val="00FB3881"/>
    <w:rsid w:val="00FB4929"/>
    <w:rsid w:val="00FB5991"/>
    <w:rsid w:val="00FB7DCB"/>
    <w:rsid w:val="00FC37E3"/>
    <w:rsid w:val="00FC5EF0"/>
    <w:rsid w:val="00FD1288"/>
    <w:rsid w:val="00FD4877"/>
    <w:rsid w:val="00FD78B6"/>
    <w:rsid w:val="00FE169A"/>
    <w:rsid w:val="00FE2DAB"/>
    <w:rsid w:val="00FE389B"/>
    <w:rsid w:val="00FF5917"/>
    <w:rsid w:val="00FF79B5"/>
    <w:rsid w:val="0B9435FD"/>
    <w:rsid w:val="28B03DB5"/>
    <w:rsid w:val="429BF953"/>
    <w:rsid w:val="6F1C9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DE7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F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rsid w:val="00667106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67106"/>
    <w:pPr>
      <w:keepNext/>
      <w:keepLines/>
      <w:spacing w:before="20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1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67106"/>
    <w:pPr>
      <w:spacing w:after="120" w:line="30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67106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6710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CVDetails">
    <w:name w:val="CV Details"/>
    <w:basedOn w:val="TableNormal"/>
    <w:rsid w:val="00667106"/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667106"/>
    <w:pPr>
      <w:spacing w:before="40" w:after="40" w:line="300" w:lineRule="auto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rsid w:val="00667106"/>
    <w:rPr>
      <w:sz w:val="22"/>
      <w:szCs w:val="22"/>
    </w:rPr>
  </w:style>
  <w:style w:type="paragraph" w:customStyle="1" w:styleId="PlaceholderText1">
    <w:name w:val="Placeholder Text1"/>
    <w:basedOn w:val="Normal"/>
    <w:uiPriority w:val="99"/>
    <w:unhideWhenUsed/>
    <w:rsid w:val="00DD476C"/>
    <w:pPr>
      <w:keepNext/>
      <w:numPr>
        <w:numId w:val="1"/>
      </w:numPr>
      <w:contextualSpacing/>
      <w:outlineLvl w:val="0"/>
    </w:pPr>
    <w:rPr>
      <w:rFonts w:ascii="Verdana" w:eastAsia="MS Mincho" w:hAnsi="Verdana"/>
    </w:rPr>
  </w:style>
  <w:style w:type="paragraph" w:customStyle="1" w:styleId="LightShading1">
    <w:name w:val="Light Shading1"/>
    <w:basedOn w:val="Normal"/>
    <w:uiPriority w:val="99"/>
    <w:semiHidden/>
    <w:unhideWhenUsed/>
    <w:rsid w:val="00DD476C"/>
    <w:pPr>
      <w:keepNext/>
      <w:numPr>
        <w:ilvl w:val="2"/>
        <w:numId w:val="1"/>
      </w:numPr>
      <w:contextualSpacing/>
      <w:outlineLvl w:val="2"/>
    </w:pPr>
    <w:rPr>
      <w:rFonts w:ascii="Verdana" w:eastAsia="MS Mincho" w:hAnsi="Verdana"/>
    </w:rPr>
  </w:style>
  <w:style w:type="paragraph" w:customStyle="1" w:styleId="LightList1">
    <w:name w:val="Light List1"/>
    <w:basedOn w:val="Normal"/>
    <w:uiPriority w:val="99"/>
    <w:semiHidden/>
    <w:unhideWhenUsed/>
    <w:rsid w:val="00DD476C"/>
    <w:pPr>
      <w:keepNext/>
      <w:numPr>
        <w:ilvl w:val="3"/>
        <w:numId w:val="1"/>
      </w:numPr>
      <w:contextualSpacing/>
      <w:outlineLvl w:val="3"/>
    </w:pPr>
    <w:rPr>
      <w:rFonts w:ascii="Verdana" w:eastAsia="MS Mincho" w:hAnsi="Verdana"/>
    </w:rPr>
  </w:style>
  <w:style w:type="paragraph" w:customStyle="1" w:styleId="LightGrid1">
    <w:name w:val="Light Grid1"/>
    <w:basedOn w:val="Normal"/>
    <w:uiPriority w:val="99"/>
    <w:semiHidden/>
    <w:unhideWhenUsed/>
    <w:rsid w:val="00DD476C"/>
    <w:pPr>
      <w:keepNext/>
      <w:numPr>
        <w:ilvl w:val="4"/>
        <w:numId w:val="1"/>
      </w:numPr>
      <w:contextualSpacing/>
      <w:outlineLvl w:val="4"/>
    </w:pPr>
    <w:rPr>
      <w:rFonts w:ascii="Verdana" w:eastAsia="MS Mincho" w:hAnsi="Verdana"/>
    </w:rPr>
  </w:style>
  <w:style w:type="paragraph" w:customStyle="1" w:styleId="MediumShading11">
    <w:name w:val="Medium Shading 11"/>
    <w:basedOn w:val="Normal"/>
    <w:uiPriority w:val="99"/>
    <w:semiHidden/>
    <w:unhideWhenUsed/>
    <w:rsid w:val="00DD476C"/>
    <w:pPr>
      <w:keepNext/>
      <w:numPr>
        <w:ilvl w:val="5"/>
        <w:numId w:val="1"/>
      </w:numPr>
      <w:contextualSpacing/>
      <w:outlineLvl w:val="5"/>
    </w:pPr>
    <w:rPr>
      <w:rFonts w:ascii="Verdana" w:eastAsia="MS Mincho" w:hAnsi="Verdana"/>
    </w:rPr>
  </w:style>
  <w:style w:type="paragraph" w:customStyle="1" w:styleId="MediumShading21">
    <w:name w:val="Medium Shading 21"/>
    <w:basedOn w:val="Normal"/>
    <w:uiPriority w:val="99"/>
    <w:semiHidden/>
    <w:unhideWhenUsed/>
    <w:rsid w:val="00DD476C"/>
    <w:pPr>
      <w:keepNext/>
      <w:numPr>
        <w:ilvl w:val="6"/>
        <w:numId w:val="1"/>
      </w:numPr>
      <w:contextualSpacing/>
      <w:outlineLvl w:val="6"/>
    </w:pPr>
    <w:rPr>
      <w:rFonts w:ascii="Verdana" w:eastAsia="MS Mincho" w:hAnsi="Verdana"/>
    </w:rPr>
  </w:style>
  <w:style w:type="paragraph" w:customStyle="1" w:styleId="MediumList11">
    <w:name w:val="Medium List 11"/>
    <w:basedOn w:val="Normal"/>
    <w:uiPriority w:val="99"/>
    <w:semiHidden/>
    <w:unhideWhenUsed/>
    <w:rsid w:val="00DD476C"/>
    <w:pPr>
      <w:keepNext/>
      <w:numPr>
        <w:ilvl w:val="7"/>
        <w:numId w:val="1"/>
      </w:numPr>
      <w:contextualSpacing/>
      <w:outlineLvl w:val="7"/>
    </w:pPr>
    <w:rPr>
      <w:rFonts w:ascii="Verdana" w:eastAsia="MS Mincho" w:hAnsi="Verdana"/>
    </w:rPr>
  </w:style>
  <w:style w:type="paragraph" w:customStyle="1" w:styleId="MediumList21">
    <w:name w:val="Medium List 21"/>
    <w:basedOn w:val="Normal"/>
    <w:uiPriority w:val="99"/>
    <w:semiHidden/>
    <w:unhideWhenUsed/>
    <w:rsid w:val="00DD476C"/>
    <w:pPr>
      <w:keepNext/>
      <w:numPr>
        <w:ilvl w:val="8"/>
        <w:numId w:val="1"/>
      </w:numPr>
      <w:contextualSpacing/>
      <w:outlineLvl w:val="8"/>
    </w:pPr>
    <w:rPr>
      <w:rFonts w:ascii="Verdana" w:eastAsia="MS Mincho" w:hAnsi="Verdana"/>
    </w:rPr>
  </w:style>
  <w:style w:type="character" w:styleId="Hyperlink">
    <w:name w:val="Hyperlink"/>
    <w:basedOn w:val="DefaultParagraphFont"/>
    <w:uiPriority w:val="99"/>
    <w:unhideWhenUsed/>
    <w:rsid w:val="007375D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23B85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863A9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63A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879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79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9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798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7986"/>
  </w:style>
  <w:style w:type="paragraph" w:styleId="BalloonText">
    <w:name w:val="Balloon Text"/>
    <w:basedOn w:val="Normal"/>
    <w:link w:val="BalloonTextChar"/>
    <w:uiPriority w:val="99"/>
    <w:semiHidden/>
    <w:unhideWhenUsed/>
    <w:rsid w:val="00852415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47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725A"/>
    <w:rPr>
      <w:b/>
      <w:bCs/>
    </w:rPr>
  </w:style>
  <w:style w:type="character" w:customStyle="1" w:styleId="isbn">
    <w:name w:val="isbn"/>
    <w:basedOn w:val="DefaultParagraphFont"/>
    <w:rsid w:val="00D8725A"/>
  </w:style>
  <w:style w:type="paragraph" w:styleId="DocumentMap">
    <w:name w:val="Document Map"/>
    <w:basedOn w:val="Normal"/>
    <w:link w:val="DocumentMapChar"/>
    <w:uiPriority w:val="99"/>
    <w:semiHidden/>
    <w:unhideWhenUsed/>
    <w:rsid w:val="007C59CC"/>
    <w:rPr>
      <w:rFonts w:eastAsiaTheme="minorEastAs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59CC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52359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17949"/>
  </w:style>
  <w:style w:type="character" w:styleId="UnresolvedMention">
    <w:name w:val="Unresolved Mention"/>
    <w:basedOn w:val="DefaultParagraphFont"/>
    <w:uiPriority w:val="99"/>
    <w:rsid w:val="00FC5E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00E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5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504/IJSEI.2016.076686" TargetMode="External"/><Relationship Id="rId18" Type="http://schemas.openxmlformats.org/officeDocument/2006/relationships/hyperlink" Target="https://doi.org/10.1093/acrefore/9780199975839.013.1035" TargetMode="External"/><Relationship Id="rId26" Type="http://schemas.openxmlformats.org/officeDocument/2006/relationships/hyperlink" Target="http://www.vimeo.com/1462148" TargetMode="External"/><Relationship Id="rId21" Type="http://schemas.openxmlformats.org/officeDocument/2006/relationships/hyperlink" Target="http://dx.doi.org/10.4135/9781483346663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eb.b.ebscohost.com/abstract?direct=true&amp;profile=ehost&amp;scope=site&amp;authtype=crawler&amp;jrnl=08905428&amp;AN=142858017&amp;h=hpiHPUv%2btg2i%2fweYsvch6QX2EryM82dSkpJCU%2bO5yHLM0cCeesSeWe1KcaGh1yqNN463%2f6B9egiMDOT6MMwsgg%3d%3d&amp;crl=c&amp;resultNs=AdminWebAuth&amp;resultLocal=ErrCrlNotAuth&amp;crlhashurl=login.aspx%3fdirect%3dtrue%26profile%3dehost%26scope%3dsite%26authtype%3dcrawler%26jrnl%3d08905428%26AN%3d142858017" TargetMode="External"/><Relationship Id="rId17" Type="http://schemas.openxmlformats.org/officeDocument/2006/relationships/hyperlink" Target="https://nam04.safelinks.protection.outlook.com/?url=https%3A%2F%2Fnaswpress.org%2Fcontent%2F1452%2Fceus&amp;data=04%7C01%7Ctbent-goodley%40howard.edu%7C6e4f952c54734206de6e08d931c98837%7C02ac0c07b75f46bf9b133630ba94bb69%7C0%7C1%7C637595563932766075%7CUnknown%7CTWFpbGZsb3d8eyJWIjoiMC4wLjAwMDAiLCJQIjoiV2luMzIiLCJBTiI6Ik1haWwiLCJXVCI6Mn0%3D%7C0&amp;sdata=XJOz45YO%2F88K7EBorj00cm8iNYGbwEaNqS%2B5SNXKQ1w%3D&amp;reserved=0" TargetMode="External"/><Relationship Id="rId25" Type="http://schemas.openxmlformats.org/officeDocument/2006/relationships/hyperlink" Target="https://drive.google.com/file/d/1xNQo466XIO8rNAXoWaOWN7dH1EMu6Q5o/view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nam04.safelinks.protection.outlook.com/?url=https%3A%2F%2Fnaswinstitute.inreachce.com%2FDetails%2FInformation%2Fd8cfda9c-4434-4174-80cd-57c3ff430693&amp;data=04%7C01%7Ctbent-goodley%40howard.edu%7C6e4f952c54734206de6e08d931c98837%7C02ac0c07b75f46bf9b133630ba94bb69%7C0%7C1%7C637595563932761083%7CUnknown%7CTWFpbGZsb3d8eyJWIjoiMC4wLjAwMDAiLCJQIjoiV2luMzIiLCJBTiI6Ik1haWwiLCJXVCI6Mn0%3D%7C0&amp;sdata=hOeNw50oMmed%2FDI2duZsBbuTzKluLSnz%2FLTMzR26YGE%3D&amp;reserved=0" TargetMode="External"/><Relationship Id="rId20" Type="http://schemas.openxmlformats.org/officeDocument/2006/relationships/hyperlink" Target="http://dx.doi.org/10.4135/9781483346663" TargetMode="External"/><Relationship Id="rId29" Type="http://schemas.openxmlformats.org/officeDocument/2006/relationships/hyperlink" Target="http://cobb2020.com/in-the-community/new-horiz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pi.com/2076-3387/9/4/86/htm" TargetMode="External"/><Relationship Id="rId24" Type="http://schemas.openxmlformats.org/officeDocument/2006/relationships/hyperlink" Target="https://sigma.nursingrepository.org/handle/10755/616415" TargetMode="External"/><Relationship Id="rId32" Type="http://schemas.openxmlformats.org/officeDocument/2006/relationships/header" Target="header2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eprint/YD8HfBV5ekEfM6mFT2Dd/full" TargetMode="External"/><Relationship Id="rId23" Type="http://schemas.openxmlformats.org/officeDocument/2006/relationships/hyperlink" Target="https://www.tandfonline.com/doi/full/10.1080/08841233.2020.1780087" TargetMode="External"/><Relationship Id="rId28" Type="http://schemas.openxmlformats.org/officeDocument/2006/relationships/hyperlink" Target="http://cobb2020.com/access-to-health-services/behavioral-health/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ingentaconnect.com/contentone/asahp/jah/2020/00000049/00000002/art00003" TargetMode="External"/><Relationship Id="rId19" Type="http://schemas.openxmlformats.org/officeDocument/2006/relationships/hyperlink" Target="http://dx.doi.org/10.4135/978148334666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ref/10.1080/23303131.2020.1737294?scroll=top" TargetMode="External"/><Relationship Id="rId14" Type="http://schemas.openxmlformats.org/officeDocument/2006/relationships/hyperlink" Target="http://www.tandfonline.com/doi/full/10.1080/23303131.2014.955236" TargetMode="External"/><Relationship Id="rId22" Type="http://schemas.openxmlformats.org/officeDocument/2006/relationships/hyperlink" Target="https://iscap.us/papers" TargetMode="External"/><Relationship Id="rId27" Type="http://schemas.openxmlformats.org/officeDocument/2006/relationships/hyperlink" Target="https://sites.google.com/site/ocestrategicplanning/the-team" TargetMode="External"/><Relationship Id="rId30" Type="http://schemas.openxmlformats.org/officeDocument/2006/relationships/hyperlink" Target="https://gasocialimpact.com/about-us/advisory-committee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search.kennesaw.edu/our/symposium-student-scholars/Symposium2021_Program%20UPDATED%20April%2029.pdf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38AAB3B45AE7488294D826CF81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32EE-90DE-9848-B6CC-051FE23B877E}"/>
      </w:docPartPr>
      <w:docPartBody>
        <w:p w:rsidR="00405911" w:rsidRDefault="00405911" w:rsidP="00405911">
          <w:pPr>
            <w:pStyle w:val="F838AAB3B45AE7488294D826CF81FFC6"/>
          </w:pPr>
          <w:r>
            <w:t>Integer eleifend diam eu diam. Nam hendrerit. Nunc id nisi.</w:t>
          </w:r>
        </w:p>
      </w:docPartBody>
    </w:docPart>
    <w:docPart>
      <w:docPartPr>
        <w:name w:val="60105B71B7F6244FBCBD7165E2B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B53D-66C8-3241-9282-FAAEB5B7BF3B}"/>
      </w:docPartPr>
      <w:docPartBody>
        <w:p w:rsidR="00405911" w:rsidRDefault="00405911" w:rsidP="00405911">
          <w:pPr>
            <w:pStyle w:val="60105B71B7F6244FBCBD7165E2BDCCDB"/>
          </w:pPr>
          <w:r>
            <w:t xml:space="preserve">Etiam cursus suscipit enim. Nulla facilisi. </w:t>
          </w:r>
        </w:p>
      </w:docPartBody>
    </w:docPart>
    <w:docPart>
      <w:docPartPr>
        <w:name w:val="55DEDAEB1161CF4AB90CB733D574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8E89-0BD1-194E-91C9-872485BDEAA0}"/>
      </w:docPartPr>
      <w:docPartBody>
        <w:p w:rsidR="00405911" w:rsidRDefault="00405911" w:rsidP="00405911">
          <w:pPr>
            <w:pStyle w:val="55DEDAEB1161CF4AB90CB733D5744FEA"/>
          </w:pPr>
          <w:r>
            <w:t>[Type text]</w:t>
          </w:r>
        </w:p>
      </w:docPartBody>
    </w:docPart>
    <w:docPart>
      <w:docPartPr>
        <w:name w:val="EA90C77203B72A40A43529DE6F9C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F51D4-3133-0B4D-BE97-EC8B8C8FF91D}"/>
      </w:docPartPr>
      <w:docPartBody>
        <w:p w:rsidR="00405911" w:rsidRDefault="00405911" w:rsidP="00405911">
          <w:pPr>
            <w:pStyle w:val="EA90C77203B72A40A43529DE6F9C4742"/>
          </w:pPr>
          <w:r>
            <w:t>[Type text]</w:t>
          </w:r>
        </w:p>
      </w:docPartBody>
    </w:docPart>
    <w:docPart>
      <w:docPartPr>
        <w:name w:val="8A1125256776224A8F5EDFC4692D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E837-C1C7-234D-9FB7-26CB7F51CA02}"/>
      </w:docPartPr>
      <w:docPartBody>
        <w:p w:rsidR="00405911" w:rsidRDefault="00405911" w:rsidP="00405911">
          <w:pPr>
            <w:pStyle w:val="8A1125256776224A8F5EDFC4692D36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11"/>
    <w:rsid w:val="00010F47"/>
    <w:rsid w:val="000B5C4A"/>
    <w:rsid w:val="000C736B"/>
    <w:rsid w:val="00110BCA"/>
    <w:rsid w:val="00182941"/>
    <w:rsid w:val="001B30A2"/>
    <w:rsid w:val="001C201F"/>
    <w:rsid w:val="001D3BDF"/>
    <w:rsid w:val="001D7E5E"/>
    <w:rsid w:val="001E3CD7"/>
    <w:rsid w:val="001E48BD"/>
    <w:rsid w:val="002254CE"/>
    <w:rsid w:val="00245164"/>
    <w:rsid w:val="00260614"/>
    <w:rsid w:val="0026182C"/>
    <w:rsid w:val="002770C3"/>
    <w:rsid w:val="002B1DE7"/>
    <w:rsid w:val="002D0113"/>
    <w:rsid w:val="002D7A0B"/>
    <w:rsid w:val="002F6C82"/>
    <w:rsid w:val="002F700A"/>
    <w:rsid w:val="00302152"/>
    <w:rsid w:val="003131F4"/>
    <w:rsid w:val="00322063"/>
    <w:rsid w:val="00332467"/>
    <w:rsid w:val="003B38E1"/>
    <w:rsid w:val="00405911"/>
    <w:rsid w:val="00427A25"/>
    <w:rsid w:val="004418AD"/>
    <w:rsid w:val="00486634"/>
    <w:rsid w:val="005D0632"/>
    <w:rsid w:val="00685960"/>
    <w:rsid w:val="00693E6C"/>
    <w:rsid w:val="006A28F9"/>
    <w:rsid w:val="006D341B"/>
    <w:rsid w:val="00711C55"/>
    <w:rsid w:val="0072336C"/>
    <w:rsid w:val="00726856"/>
    <w:rsid w:val="00736682"/>
    <w:rsid w:val="007969CC"/>
    <w:rsid w:val="007E0534"/>
    <w:rsid w:val="007E7B9C"/>
    <w:rsid w:val="00841AF2"/>
    <w:rsid w:val="00866302"/>
    <w:rsid w:val="00870C97"/>
    <w:rsid w:val="008A5652"/>
    <w:rsid w:val="008E7B77"/>
    <w:rsid w:val="00902AFB"/>
    <w:rsid w:val="00951B12"/>
    <w:rsid w:val="009B4971"/>
    <w:rsid w:val="009B5644"/>
    <w:rsid w:val="009C4CA0"/>
    <w:rsid w:val="00AB09A4"/>
    <w:rsid w:val="00AB692A"/>
    <w:rsid w:val="00B1054B"/>
    <w:rsid w:val="00B22B71"/>
    <w:rsid w:val="00B714F7"/>
    <w:rsid w:val="00B76962"/>
    <w:rsid w:val="00BB5528"/>
    <w:rsid w:val="00BD59EB"/>
    <w:rsid w:val="00BF769E"/>
    <w:rsid w:val="00C049C1"/>
    <w:rsid w:val="00C268A5"/>
    <w:rsid w:val="00C670F8"/>
    <w:rsid w:val="00C9621D"/>
    <w:rsid w:val="00D30579"/>
    <w:rsid w:val="00D326DF"/>
    <w:rsid w:val="00D80873"/>
    <w:rsid w:val="00DA7986"/>
    <w:rsid w:val="00E60DB7"/>
    <w:rsid w:val="00EA49A2"/>
    <w:rsid w:val="00F15DA8"/>
    <w:rsid w:val="00F55CE4"/>
    <w:rsid w:val="00F56D10"/>
    <w:rsid w:val="00F661B5"/>
    <w:rsid w:val="00FB2E2E"/>
    <w:rsid w:val="00FC04A6"/>
    <w:rsid w:val="00FC3709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8AAB3B45AE7488294D826CF81FFC6">
    <w:name w:val="F838AAB3B45AE7488294D826CF81FFC6"/>
    <w:rsid w:val="00405911"/>
  </w:style>
  <w:style w:type="paragraph" w:customStyle="1" w:styleId="60105B71B7F6244FBCBD7165E2BDCCDB">
    <w:name w:val="60105B71B7F6244FBCBD7165E2BDCCDB"/>
    <w:rsid w:val="00405911"/>
  </w:style>
  <w:style w:type="paragraph" w:customStyle="1" w:styleId="55DEDAEB1161CF4AB90CB733D5744FEA">
    <w:name w:val="55DEDAEB1161CF4AB90CB733D5744FEA"/>
    <w:rsid w:val="00405911"/>
  </w:style>
  <w:style w:type="paragraph" w:customStyle="1" w:styleId="EA90C77203B72A40A43529DE6F9C4742">
    <w:name w:val="EA90C77203B72A40A43529DE6F9C4742"/>
    <w:rsid w:val="00405911"/>
  </w:style>
  <w:style w:type="paragraph" w:customStyle="1" w:styleId="8A1125256776224A8F5EDFC4692D3667">
    <w:name w:val="8A1125256776224A8F5EDFC4692D3667"/>
    <w:rsid w:val="00405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8C1DC0A6AFD4595DD49A618C0324A" ma:contentTypeVersion="4" ma:contentTypeDescription="Create a new document." ma:contentTypeScope="" ma:versionID="8f7d23552bbb3b85449d7d6ddbe799b1">
  <xsd:schema xmlns:xsd="http://www.w3.org/2001/XMLSchema" xmlns:xs="http://www.w3.org/2001/XMLSchema" xmlns:p="http://schemas.microsoft.com/office/2006/metadata/properties" xmlns:ns2="6be0851b-9273-4bac-be2e-5221afabbe45" targetNamespace="http://schemas.microsoft.com/office/2006/metadata/properties" ma:root="true" ma:fieldsID="74efd17f8e2d7e3476831c9b886abfb3" ns2:_="">
    <xsd:import namespace="6be0851b-9273-4bac-be2e-5221afabb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0851b-9273-4bac-be2e-5221afab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4CF3D-0769-7747-BFD4-AE843848D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364C2-B0CC-4E46-96D0-EE60DC146FB1}"/>
</file>

<file path=customXml/itemProps3.xml><?xml version="1.0" encoding="utf-8"?>
<ds:datastoreItem xmlns:ds="http://schemas.openxmlformats.org/officeDocument/2006/customXml" ds:itemID="{F1C3DB69-A256-43CF-9062-B25F22AA09F2}"/>
</file>

<file path=customXml/itemProps4.xml><?xml version="1.0" encoding="utf-8"?>
<ds:datastoreItem xmlns:ds="http://schemas.openxmlformats.org/officeDocument/2006/customXml" ds:itemID="{1DBB04A0-D30D-4559-AC88-D89C22B58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9386</Words>
  <Characters>53503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Nandan</dc:creator>
  <cp:keywords/>
  <dc:description/>
  <cp:lastModifiedBy>Monica Nandan</cp:lastModifiedBy>
  <cp:revision>84</cp:revision>
  <cp:lastPrinted>2013-08-16T21:05:00Z</cp:lastPrinted>
  <dcterms:created xsi:type="dcterms:W3CDTF">2021-07-08T16:31:00Z</dcterms:created>
  <dcterms:modified xsi:type="dcterms:W3CDTF">2021-10-06T22:47:00Z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0x01010081D8C1DC0A6AFD4595DD49A618C0324A</vt:lpwstr>
  </property>
</Properties>
</file>